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39E95902" w:rsidR="008C3F46" w:rsidRDefault="00050542"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480887B4" wp14:editId="0A4AE667">
            <wp:extent cx="2389699" cy="581025"/>
            <wp:effectExtent l="0" t="0" r="0" b="0"/>
            <wp:docPr id="1" name="Picture 1"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sidR="008C3F46">
        <w:rPr>
          <w:rFonts w:ascii="Impact" w:hAnsi="Impact"/>
          <w:b w:val="0"/>
          <w:sz w:val="40"/>
          <w:szCs w:val="42"/>
        </w:rPr>
        <w:tab/>
      </w:r>
      <w:r w:rsidR="008C3F46">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785"/>
      </w:tblGrid>
      <w:tr w:rsidR="00894C21" w:rsidRPr="001C697E" w14:paraId="1735F0E1" w14:textId="77777777" w:rsidTr="00853640">
        <w:trPr>
          <w:trHeight w:val="244"/>
        </w:trPr>
        <w:tc>
          <w:tcPr>
            <w:tcW w:w="2785" w:type="dxa"/>
          </w:tcPr>
          <w:p w14:paraId="2F56277F" w14:textId="3291FCD2" w:rsidR="00894C21" w:rsidRDefault="00B25D51" w:rsidP="00F53BD1">
            <w:pPr>
              <w:rPr>
                <w:rFonts w:cstheme="minorHAnsi"/>
              </w:rPr>
            </w:pPr>
            <w:bookmarkStart w:id="0" w:name="_Hlk80704644"/>
            <w:r>
              <w:rPr>
                <w:rFonts w:cstheme="minorHAnsi"/>
              </w:rPr>
              <w:t>Econ 310</w:t>
            </w:r>
          </w:p>
        </w:tc>
      </w:tr>
      <w:tr w:rsidR="00894C21" w:rsidRPr="001C697E" w14:paraId="7E3A3229" w14:textId="77777777" w:rsidTr="00853640">
        <w:trPr>
          <w:trHeight w:val="244"/>
        </w:trPr>
        <w:tc>
          <w:tcPr>
            <w:tcW w:w="2785" w:type="dxa"/>
          </w:tcPr>
          <w:p w14:paraId="0B66B4FE" w14:textId="5D493721" w:rsidR="00894C21" w:rsidRDefault="00B25D51" w:rsidP="00F53BD1">
            <w:pPr>
              <w:rPr>
                <w:rFonts w:cstheme="minorHAnsi"/>
              </w:rPr>
            </w:pPr>
            <w:r>
              <w:rPr>
                <w:rFonts w:cstheme="minorHAnsi"/>
              </w:rPr>
              <w:t>Introductory Econometrics</w:t>
            </w:r>
          </w:p>
        </w:tc>
      </w:tr>
      <w:tr w:rsidR="00853640" w:rsidRPr="001C697E" w14:paraId="4A106E68" w14:textId="77777777" w:rsidTr="00853640">
        <w:trPr>
          <w:trHeight w:val="353"/>
        </w:trPr>
        <w:tc>
          <w:tcPr>
            <w:tcW w:w="2785" w:type="dxa"/>
          </w:tcPr>
          <w:p w14:paraId="19A35073" w14:textId="5ED2F521" w:rsidR="00853640" w:rsidRPr="002F7E51" w:rsidRDefault="00853640" w:rsidP="00F53BD1">
            <w:pPr>
              <w:rPr>
                <w:rFonts w:cstheme="minorHAnsi"/>
              </w:rPr>
            </w:pPr>
            <w:sdt>
              <w:sdtPr>
                <w:rPr>
                  <w:rFonts w:cstheme="minorHAnsi"/>
                </w:rPr>
                <w:id w:val="401570237"/>
                <w:placeholder>
                  <w:docPart w:val="49730A0E9A714D7F8698B2EB544BE444"/>
                </w:placeholder>
                <w:dropDownList>
                  <w:listItem w:value="Choose an item."/>
                  <w:listItem w:displayText="Fall" w:value="Fall"/>
                  <w:listItem w:displayText="Spring" w:value="Spring"/>
                </w:dropDownList>
              </w:sdtPr>
              <w:sdtContent>
                <w:r>
                  <w:rPr>
                    <w:rFonts w:cstheme="minorHAnsi"/>
                  </w:rPr>
                  <w:t>Fall</w:t>
                </w:r>
              </w:sdtContent>
            </w:sdt>
            <w:r>
              <w:rPr>
                <w:rFonts w:cstheme="minorHAnsi"/>
              </w:rPr>
              <w:t xml:space="preserve"> 2023</w:t>
            </w:r>
          </w:p>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9848" w:type="dxa"/>
        <w:tblLayout w:type="fixed"/>
        <w:tblLook w:val="04A0" w:firstRow="1" w:lastRow="0" w:firstColumn="1" w:lastColumn="0" w:noHBand="0" w:noVBand="1"/>
      </w:tblPr>
      <w:tblGrid>
        <w:gridCol w:w="1890"/>
        <w:gridCol w:w="7958"/>
      </w:tblGrid>
      <w:tr w:rsidR="00830293" w:rsidRPr="001C697E" w14:paraId="15C46B21" w14:textId="77777777" w:rsidTr="007362D6">
        <w:trPr>
          <w:trHeight w:val="260"/>
        </w:trPr>
        <w:tc>
          <w:tcPr>
            <w:tcW w:w="1890" w:type="dxa"/>
          </w:tcPr>
          <w:p w14:paraId="2C1841A6" w14:textId="77777777" w:rsidR="00830293" w:rsidRPr="002F7E51" w:rsidRDefault="00830293" w:rsidP="007362D6">
            <w:pPr>
              <w:rPr>
                <w:rFonts w:cstheme="minorHAnsi"/>
                <w:b/>
              </w:rPr>
            </w:pPr>
            <w:r w:rsidRPr="002F7E51">
              <w:rPr>
                <w:rFonts w:cstheme="minorHAnsi"/>
                <w:b/>
              </w:rPr>
              <w:t xml:space="preserve">Instructor: </w:t>
            </w:r>
          </w:p>
        </w:tc>
        <w:tc>
          <w:tcPr>
            <w:tcW w:w="7958" w:type="dxa"/>
          </w:tcPr>
          <w:p w14:paraId="399B4C21" w14:textId="77777777" w:rsidR="00830293" w:rsidRPr="002F7E51" w:rsidRDefault="00830293" w:rsidP="007362D6">
            <w:pPr>
              <w:rPr>
                <w:rFonts w:cstheme="minorHAnsi"/>
              </w:rPr>
            </w:pPr>
            <w:r>
              <w:rPr>
                <w:rFonts w:cstheme="minorHAnsi"/>
              </w:rPr>
              <w:t>Sujana Kabiraj</w:t>
            </w:r>
          </w:p>
        </w:tc>
      </w:tr>
      <w:tr w:rsidR="00830293" w:rsidRPr="001C697E" w14:paraId="48FAABAA" w14:textId="77777777" w:rsidTr="007362D6">
        <w:trPr>
          <w:trHeight w:val="260"/>
        </w:trPr>
        <w:tc>
          <w:tcPr>
            <w:tcW w:w="1890" w:type="dxa"/>
          </w:tcPr>
          <w:p w14:paraId="2B4E7C00" w14:textId="77777777" w:rsidR="00830293" w:rsidRPr="002F7E51" w:rsidRDefault="00830293" w:rsidP="007362D6">
            <w:pPr>
              <w:rPr>
                <w:rFonts w:cstheme="minorHAnsi"/>
                <w:b/>
              </w:rPr>
            </w:pPr>
            <w:r w:rsidRPr="002F7E51">
              <w:rPr>
                <w:rFonts w:cstheme="minorHAnsi"/>
                <w:b/>
              </w:rPr>
              <w:t>Office:</w:t>
            </w:r>
          </w:p>
        </w:tc>
        <w:tc>
          <w:tcPr>
            <w:tcW w:w="7958" w:type="dxa"/>
          </w:tcPr>
          <w:p w14:paraId="7CF7C983" w14:textId="77777777" w:rsidR="00830293" w:rsidRPr="002F7E51" w:rsidRDefault="00830293" w:rsidP="007362D6">
            <w:pPr>
              <w:rPr>
                <w:rFonts w:cstheme="minorHAnsi"/>
              </w:rPr>
            </w:pPr>
            <w:r>
              <w:rPr>
                <w:rFonts w:cstheme="minorHAnsi"/>
              </w:rPr>
              <w:t>CPS 412</w:t>
            </w:r>
          </w:p>
        </w:tc>
      </w:tr>
      <w:tr w:rsidR="00830293" w:rsidRPr="001C697E" w14:paraId="691272BE" w14:textId="77777777" w:rsidTr="007362D6">
        <w:trPr>
          <w:trHeight w:val="540"/>
        </w:trPr>
        <w:tc>
          <w:tcPr>
            <w:tcW w:w="1890" w:type="dxa"/>
          </w:tcPr>
          <w:p w14:paraId="53986303" w14:textId="77777777" w:rsidR="00830293" w:rsidRPr="002F7E51" w:rsidRDefault="00830293" w:rsidP="007362D6">
            <w:pPr>
              <w:rPr>
                <w:rFonts w:cstheme="minorHAnsi"/>
                <w:b/>
              </w:rPr>
            </w:pPr>
            <w:r>
              <w:rPr>
                <w:rFonts w:cstheme="minorHAnsi"/>
                <w:b/>
              </w:rPr>
              <w:t>Physical Office Hours:</w:t>
            </w:r>
          </w:p>
        </w:tc>
        <w:tc>
          <w:tcPr>
            <w:tcW w:w="7958" w:type="dxa"/>
          </w:tcPr>
          <w:p w14:paraId="181B4428" w14:textId="77777777" w:rsidR="00830293" w:rsidRPr="002F7E51" w:rsidRDefault="00830293" w:rsidP="007362D6">
            <w:pPr>
              <w:rPr>
                <w:rFonts w:cstheme="minorHAnsi"/>
              </w:rPr>
            </w:pPr>
          </w:p>
        </w:tc>
      </w:tr>
      <w:tr w:rsidR="00830293" w:rsidRPr="001C697E" w14:paraId="5155FE7F" w14:textId="77777777" w:rsidTr="007362D6">
        <w:trPr>
          <w:trHeight w:val="2720"/>
        </w:trPr>
        <w:tc>
          <w:tcPr>
            <w:tcW w:w="1890" w:type="dxa"/>
          </w:tcPr>
          <w:p w14:paraId="03C8D66B" w14:textId="77777777" w:rsidR="00830293" w:rsidRPr="002F7E51" w:rsidRDefault="00830293" w:rsidP="007362D6">
            <w:pPr>
              <w:rPr>
                <w:rFonts w:cstheme="minorHAnsi"/>
                <w:b/>
              </w:rPr>
            </w:pPr>
            <w:r w:rsidRPr="002F7E51">
              <w:rPr>
                <w:rFonts w:cstheme="minorHAnsi"/>
                <w:b/>
              </w:rPr>
              <w:t>Virtual Office Hours:</w:t>
            </w:r>
          </w:p>
        </w:tc>
        <w:tc>
          <w:tcPr>
            <w:tcW w:w="7958" w:type="dxa"/>
          </w:tcPr>
          <w:p w14:paraId="1B88F8D6" w14:textId="77777777" w:rsidR="00050542" w:rsidRPr="00050542" w:rsidRDefault="00050542" w:rsidP="00050542">
            <w:pPr>
              <w:pStyle w:val="NormalWeb"/>
              <w:shd w:val="clear" w:color="auto" w:fill="FFFFFF"/>
              <w:spacing w:before="180" w:beforeAutospacing="0" w:after="180" w:afterAutospacing="0"/>
              <w:rPr>
                <w:rStyle w:val="Strong"/>
                <w:rFonts w:asciiTheme="minorHAnsi" w:hAnsiTheme="minorHAnsi" w:cstheme="minorHAnsi"/>
                <w:color w:val="444444"/>
                <w:sz w:val="22"/>
                <w:szCs w:val="22"/>
              </w:rPr>
            </w:pPr>
            <w:r w:rsidRPr="00050542">
              <w:rPr>
                <w:rStyle w:val="Strong"/>
                <w:rFonts w:asciiTheme="minorHAnsi" w:hAnsiTheme="minorHAnsi" w:cstheme="minorHAnsi"/>
                <w:color w:val="444444"/>
                <w:sz w:val="22"/>
                <w:szCs w:val="22"/>
              </w:rPr>
              <w:t>Online office hours:</w:t>
            </w:r>
          </w:p>
          <w:p w14:paraId="26A20623" w14:textId="2EA2183F" w:rsidR="00050542" w:rsidRPr="00050542" w:rsidRDefault="00050542" w:rsidP="00050542">
            <w:pPr>
              <w:pStyle w:val="NormalWeb"/>
              <w:shd w:val="clear" w:color="auto" w:fill="FFFFFF"/>
              <w:spacing w:before="180" w:beforeAutospacing="0" w:after="180" w:afterAutospacing="0"/>
              <w:rPr>
                <w:rFonts w:asciiTheme="minorHAnsi" w:hAnsiTheme="minorHAnsi" w:cstheme="minorHAnsi"/>
                <w:color w:val="444444"/>
                <w:sz w:val="22"/>
                <w:szCs w:val="22"/>
              </w:rPr>
            </w:pPr>
            <w:r w:rsidRPr="00050542">
              <w:rPr>
                <w:rStyle w:val="Strong"/>
                <w:rFonts w:asciiTheme="minorHAnsi" w:hAnsiTheme="minorHAnsi" w:cstheme="minorHAnsi"/>
                <w:color w:val="444444"/>
                <w:sz w:val="22"/>
                <w:szCs w:val="22"/>
              </w:rPr>
              <w:t>Monday &amp; Wednesday 12:00 pm – 2:00 pm</w:t>
            </w:r>
          </w:p>
          <w:p w14:paraId="30D23DB7" w14:textId="77777777" w:rsidR="00050542" w:rsidRPr="00050542" w:rsidRDefault="00050542" w:rsidP="00050542">
            <w:pPr>
              <w:pStyle w:val="NormalWeb"/>
              <w:numPr>
                <w:ilvl w:val="0"/>
                <w:numId w:val="34"/>
              </w:numPr>
              <w:shd w:val="clear" w:color="auto" w:fill="FFFFFF"/>
              <w:spacing w:before="0" w:beforeAutospacing="0" w:after="0" w:afterAutospacing="0"/>
              <w:rPr>
                <w:rFonts w:asciiTheme="minorHAnsi" w:hAnsiTheme="minorHAnsi" w:cstheme="minorHAnsi"/>
                <w:color w:val="444444"/>
                <w:sz w:val="22"/>
                <w:szCs w:val="22"/>
              </w:rPr>
            </w:pPr>
            <w:r w:rsidRPr="00050542">
              <w:rPr>
                <w:rFonts w:asciiTheme="minorHAnsi" w:hAnsiTheme="minorHAnsi" w:cstheme="minorHAnsi"/>
                <w:color w:val="444444"/>
                <w:sz w:val="22"/>
                <w:szCs w:val="22"/>
              </w:rPr>
              <w:t>Meeting link: </w:t>
            </w:r>
            <w:hyperlink r:id="rId13" w:tgtFrame="_blank" w:history="1">
              <w:r w:rsidRPr="00050542">
                <w:rPr>
                  <w:rStyle w:val="Hyperlink"/>
                  <w:rFonts w:asciiTheme="minorHAnsi" w:hAnsiTheme="minorHAnsi" w:cstheme="minorHAnsi"/>
                  <w:sz w:val="22"/>
                  <w:szCs w:val="22"/>
                </w:rPr>
                <w:t>https://wisconsin-edu.zoom.us/j/92406662779?pwd=bFZiWFl0T2tRSEk5WElDcnNRQ0NWZz09</w:t>
              </w:r>
              <w:r w:rsidRPr="00050542">
                <w:rPr>
                  <w:rStyle w:val="screenreader-only"/>
                  <w:rFonts w:asciiTheme="minorHAnsi" w:hAnsiTheme="minorHAnsi" w:cstheme="minorHAnsi"/>
                  <w:color w:val="0000FF"/>
                  <w:sz w:val="22"/>
                  <w:szCs w:val="22"/>
                  <w:u w:val="single"/>
                  <w:bdr w:val="none" w:sz="0" w:space="0" w:color="auto" w:frame="1"/>
                </w:rPr>
                <w:t>Links to an external site.</w:t>
              </w:r>
            </w:hyperlink>
          </w:p>
          <w:p w14:paraId="0C965686" w14:textId="77777777" w:rsidR="00050542" w:rsidRPr="00050542" w:rsidRDefault="00050542" w:rsidP="00050542">
            <w:pPr>
              <w:pStyle w:val="pdt-xs"/>
              <w:numPr>
                <w:ilvl w:val="1"/>
                <w:numId w:val="34"/>
              </w:numPr>
              <w:shd w:val="clear" w:color="auto" w:fill="FFFFFF"/>
              <w:spacing w:before="180" w:beforeAutospacing="0" w:after="180" w:afterAutospacing="0"/>
              <w:rPr>
                <w:rFonts w:asciiTheme="minorHAnsi" w:hAnsiTheme="minorHAnsi" w:cstheme="minorHAnsi"/>
                <w:color w:val="444444"/>
                <w:sz w:val="22"/>
                <w:szCs w:val="22"/>
              </w:rPr>
            </w:pPr>
            <w:r w:rsidRPr="00050542">
              <w:rPr>
                <w:rFonts w:asciiTheme="minorHAnsi" w:hAnsiTheme="minorHAnsi" w:cstheme="minorHAnsi"/>
                <w:color w:val="444444"/>
                <w:sz w:val="22"/>
                <w:szCs w:val="22"/>
              </w:rPr>
              <w:t>Meeting ID: 924 0666 2779</w:t>
            </w:r>
          </w:p>
          <w:p w14:paraId="7E81F944" w14:textId="77777777" w:rsidR="00050542" w:rsidRPr="00050542" w:rsidRDefault="00050542" w:rsidP="00050542">
            <w:pPr>
              <w:pStyle w:val="pdt-xs"/>
              <w:shd w:val="clear" w:color="auto" w:fill="FFFFFF"/>
              <w:spacing w:before="180" w:beforeAutospacing="0" w:after="180" w:afterAutospacing="0"/>
              <w:ind w:left="2190"/>
              <w:rPr>
                <w:rFonts w:asciiTheme="minorHAnsi" w:hAnsiTheme="minorHAnsi" w:cstheme="minorHAnsi"/>
                <w:color w:val="444444"/>
                <w:sz w:val="22"/>
                <w:szCs w:val="22"/>
              </w:rPr>
            </w:pPr>
            <w:r w:rsidRPr="00050542">
              <w:rPr>
                <w:rFonts w:asciiTheme="minorHAnsi" w:hAnsiTheme="minorHAnsi" w:cstheme="minorHAnsi"/>
                <w:color w:val="444444"/>
                <w:sz w:val="22"/>
                <w:szCs w:val="22"/>
              </w:rPr>
              <w:t>Password: 568207</w:t>
            </w:r>
          </w:p>
          <w:p w14:paraId="5B449472" w14:textId="77777777" w:rsidR="00050542" w:rsidRPr="00050542" w:rsidRDefault="00050542" w:rsidP="00050542">
            <w:pPr>
              <w:numPr>
                <w:ilvl w:val="1"/>
                <w:numId w:val="34"/>
              </w:numPr>
              <w:shd w:val="clear" w:color="auto" w:fill="FFFFFF"/>
              <w:spacing w:before="100" w:beforeAutospacing="1" w:after="100" w:afterAutospacing="1"/>
              <w:rPr>
                <w:rFonts w:cstheme="minorHAnsi"/>
                <w:color w:val="444444"/>
              </w:rPr>
            </w:pPr>
            <w:r w:rsidRPr="00050542">
              <w:rPr>
                <w:rFonts w:cstheme="minorHAnsi"/>
                <w:color w:val="444444"/>
              </w:rPr>
              <w:t>Please drop me an email before you stop by</w:t>
            </w:r>
          </w:p>
          <w:p w14:paraId="70FFC53C" w14:textId="77777777" w:rsidR="00050542" w:rsidRPr="00050542" w:rsidRDefault="00050542" w:rsidP="00050542">
            <w:pPr>
              <w:pStyle w:val="NormalWeb"/>
              <w:shd w:val="clear" w:color="auto" w:fill="FFFFFF"/>
              <w:spacing w:before="180" w:beforeAutospacing="0" w:after="180" w:afterAutospacing="0"/>
              <w:rPr>
                <w:rFonts w:asciiTheme="minorHAnsi" w:hAnsiTheme="minorHAnsi" w:cstheme="minorHAnsi"/>
                <w:color w:val="444444"/>
                <w:sz w:val="22"/>
                <w:szCs w:val="22"/>
              </w:rPr>
            </w:pPr>
            <w:r w:rsidRPr="00050542">
              <w:rPr>
                <w:rStyle w:val="Strong"/>
                <w:rFonts w:asciiTheme="minorHAnsi" w:hAnsiTheme="minorHAnsi" w:cstheme="minorHAnsi"/>
                <w:color w:val="444444"/>
                <w:sz w:val="22"/>
                <w:szCs w:val="22"/>
              </w:rPr>
              <w:t>In-person office hours:</w:t>
            </w:r>
          </w:p>
          <w:p w14:paraId="345238B3" w14:textId="44E5B9C7" w:rsidR="00830293" w:rsidRPr="00050542" w:rsidRDefault="00050542" w:rsidP="00050542">
            <w:pPr>
              <w:numPr>
                <w:ilvl w:val="0"/>
                <w:numId w:val="34"/>
              </w:numPr>
              <w:shd w:val="clear" w:color="auto" w:fill="FFFFFF"/>
              <w:spacing w:before="100" w:beforeAutospacing="1" w:after="100" w:afterAutospacing="1"/>
              <w:rPr>
                <w:rFonts w:ascii="Lato" w:hAnsi="Lato"/>
                <w:color w:val="444444"/>
              </w:rPr>
            </w:pPr>
            <w:r w:rsidRPr="00050542">
              <w:rPr>
                <w:rStyle w:val="Strong"/>
                <w:rFonts w:cstheme="minorHAnsi"/>
                <w:color w:val="444444"/>
              </w:rPr>
              <w:t xml:space="preserve">Wednesday 12:00 pm – 2:00 </w:t>
            </w:r>
            <w:proofErr w:type="gramStart"/>
            <w:r w:rsidRPr="00050542">
              <w:rPr>
                <w:rStyle w:val="Strong"/>
                <w:rFonts w:cstheme="minorHAnsi"/>
                <w:color w:val="444444"/>
              </w:rPr>
              <w:t>pm  or</w:t>
            </w:r>
            <w:proofErr w:type="gramEnd"/>
            <w:r w:rsidRPr="00050542">
              <w:rPr>
                <w:rStyle w:val="Strong"/>
                <w:rFonts w:cstheme="minorHAnsi"/>
                <w:color w:val="444444"/>
              </w:rPr>
              <w:t> </w:t>
            </w:r>
            <w:r w:rsidRPr="00050542">
              <w:rPr>
                <w:rFonts w:cstheme="minorHAnsi"/>
                <w:color w:val="444444"/>
              </w:rPr>
              <w:t>By appointment</w:t>
            </w:r>
          </w:p>
        </w:tc>
      </w:tr>
      <w:tr w:rsidR="00830293" w:rsidRPr="001C697E" w14:paraId="734C22B3" w14:textId="77777777" w:rsidTr="007362D6">
        <w:trPr>
          <w:trHeight w:val="520"/>
        </w:trPr>
        <w:tc>
          <w:tcPr>
            <w:tcW w:w="1890" w:type="dxa"/>
          </w:tcPr>
          <w:p w14:paraId="6B113550" w14:textId="77777777" w:rsidR="00830293" w:rsidRPr="002F7E51" w:rsidRDefault="00830293" w:rsidP="007362D6">
            <w:pPr>
              <w:rPr>
                <w:rFonts w:cstheme="minorHAnsi"/>
                <w:b/>
              </w:rPr>
            </w:pPr>
            <w:r w:rsidRPr="002F7E51">
              <w:rPr>
                <w:rFonts w:cstheme="minorHAnsi"/>
                <w:b/>
              </w:rPr>
              <w:t>Office Telephone:</w:t>
            </w:r>
          </w:p>
        </w:tc>
        <w:tc>
          <w:tcPr>
            <w:tcW w:w="7958" w:type="dxa"/>
          </w:tcPr>
          <w:p w14:paraId="0E371C7A" w14:textId="77777777" w:rsidR="00830293" w:rsidRPr="002F7E51" w:rsidRDefault="00830293" w:rsidP="007362D6">
            <w:pPr>
              <w:rPr>
                <w:rFonts w:cstheme="minorHAnsi"/>
              </w:rPr>
            </w:pPr>
          </w:p>
        </w:tc>
      </w:tr>
      <w:tr w:rsidR="00830293" w:rsidRPr="001C697E" w14:paraId="12A5D48A" w14:textId="77777777" w:rsidTr="007362D6">
        <w:trPr>
          <w:trHeight w:val="260"/>
        </w:trPr>
        <w:tc>
          <w:tcPr>
            <w:tcW w:w="1890" w:type="dxa"/>
          </w:tcPr>
          <w:p w14:paraId="4ADC1793" w14:textId="77777777" w:rsidR="00830293" w:rsidRPr="002F7E51" w:rsidRDefault="00830293" w:rsidP="007362D6">
            <w:pPr>
              <w:rPr>
                <w:rFonts w:cstheme="minorHAnsi"/>
                <w:b/>
              </w:rPr>
            </w:pPr>
            <w:r w:rsidRPr="002F7E51">
              <w:rPr>
                <w:rFonts w:cstheme="minorHAnsi"/>
                <w:b/>
              </w:rPr>
              <w:t>E-mail:</w:t>
            </w:r>
          </w:p>
        </w:tc>
        <w:tc>
          <w:tcPr>
            <w:tcW w:w="7958" w:type="dxa"/>
          </w:tcPr>
          <w:p w14:paraId="788147A1" w14:textId="77777777" w:rsidR="00830293" w:rsidRPr="002F7E51" w:rsidRDefault="00830293" w:rsidP="007362D6">
            <w:pPr>
              <w:rPr>
                <w:rFonts w:cstheme="minorHAnsi"/>
              </w:rPr>
            </w:pPr>
            <w:r>
              <w:rPr>
                <w:rFonts w:cstheme="minorHAnsi"/>
              </w:rPr>
              <w:t>skabiraj@uwsp.edu</w:t>
            </w:r>
          </w:p>
        </w:tc>
      </w:tr>
      <w:tr w:rsidR="00830293" w:rsidRPr="001C697E" w14:paraId="43E02355" w14:textId="77777777" w:rsidTr="007362D6">
        <w:trPr>
          <w:trHeight w:val="780"/>
        </w:trPr>
        <w:tc>
          <w:tcPr>
            <w:tcW w:w="1890" w:type="dxa"/>
          </w:tcPr>
          <w:p w14:paraId="7ED77F15" w14:textId="77777777" w:rsidR="00830293" w:rsidRPr="002F7E51" w:rsidRDefault="00830293" w:rsidP="007362D6">
            <w:pPr>
              <w:rPr>
                <w:rFonts w:cstheme="minorHAnsi"/>
                <w:b/>
              </w:rPr>
            </w:pPr>
            <w:r w:rsidRPr="002F7E51">
              <w:rPr>
                <w:rFonts w:cstheme="minorHAnsi"/>
                <w:b/>
              </w:rPr>
              <w:t>Expected Instructor Response Time</w:t>
            </w:r>
            <w:r>
              <w:rPr>
                <w:rFonts w:cstheme="minorHAnsi"/>
                <w:b/>
              </w:rPr>
              <w:t>:</w:t>
            </w:r>
          </w:p>
        </w:tc>
        <w:tc>
          <w:tcPr>
            <w:tcW w:w="7958" w:type="dxa"/>
          </w:tcPr>
          <w:p w14:paraId="2C333760" w14:textId="77777777" w:rsidR="00830293" w:rsidRPr="002F7E51" w:rsidRDefault="00830293" w:rsidP="007362D6">
            <w:pPr>
              <w:rPr>
                <w:rFonts w:cstheme="minorHAnsi"/>
              </w:rPr>
            </w:pPr>
            <w:r>
              <w:rPr>
                <w:rFonts w:cstheme="minorHAnsi"/>
              </w:rPr>
              <w:t>24 hours</w:t>
            </w:r>
          </w:p>
        </w:tc>
      </w:tr>
    </w:tbl>
    <w:p w14:paraId="5128D452" w14:textId="77777777" w:rsidR="00830293" w:rsidRDefault="00830293" w:rsidP="00830293">
      <w:pPr>
        <w:pStyle w:val="Heading2"/>
        <w:numPr>
          <w:ilvl w:val="0"/>
          <w:numId w:val="0"/>
        </w:numPr>
        <w:ind w:left="792"/>
      </w:pPr>
    </w:p>
    <w:p w14:paraId="50AEC330" w14:textId="77777777" w:rsidR="00050542" w:rsidRPr="00050542" w:rsidRDefault="00050542" w:rsidP="00050542"/>
    <w:p w14:paraId="37D47F9E" w14:textId="77777777" w:rsidR="00830293" w:rsidRDefault="00830293" w:rsidP="00830293">
      <w:pPr>
        <w:pStyle w:val="Heading2"/>
        <w:numPr>
          <w:ilvl w:val="0"/>
          <w:numId w:val="0"/>
        </w:numPr>
        <w:ind w:left="792"/>
      </w:pPr>
    </w:p>
    <w:p w14:paraId="0258B8DB" w14:textId="5E9A9DA2" w:rsidR="002F7E5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830293" w:rsidRPr="001C697E" w14:paraId="1A99B9F1" w14:textId="77777777" w:rsidTr="007362D6">
        <w:tc>
          <w:tcPr>
            <w:tcW w:w="2605" w:type="dxa"/>
          </w:tcPr>
          <w:p w14:paraId="17DB6B20" w14:textId="77777777" w:rsidR="00830293" w:rsidRPr="002F7E51" w:rsidRDefault="00830293" w:rsidP="007362D6">
            <w:pPr>
              <w:rPr>
                <w:rFonts w:cstheme="minorHAnsi"/>
                <w:b/>
              </w:rPr>
            </w:pPr>
            <w:r>
              <w:rPr>
                <w:rFonts w:cstheme="minorHAnsi"/>
                <w:b/>
              </w:rPr>
              <w:t>Course Description</w:t>
            </w:r>
            <w:r w:rsidRPr="002F7E51">
              <w:rPr>
                <w:rFonts w:cstheme="minorHAnsi"/>
                <w:b/>
              </w:rPr>
              <w:t xml:space="preserve">: </w:t>
            </w:r>
          </w:p>
        </w:tc>
        <w:tc>
          <w:tcPr>
            <w:tcW w:w="6359" w:type="dxa"/>
          </w:tcPr>
          <w:p w14:paraId="57A9727B" w14:textId="77777777" w:rsidR="00830293" w:rsidRPr="002F7E51" w:rsidRDefault="00830293" w:rsidP="007362D6">
            <w:pPr>
              <w:rPr>
                <w:rFonts w:cstheme="minorHAnsi"/>
              </w:rPr>
            </w:pPr>
            <w:r w:rsidRPr="00883857">
              <w:rPr>
                <w:rFonts w:cstheme="minorHAnsi"/>
              </w:rPr>
              <w:t xml:space="preserve">This course will introduce you to the basic ideas of econometrics, with a focus on the regression analysis. We will discuss </w:t>
            </w:r>
            <w:r>
              <w:rPr>
                <w:rFonts w:cstheme="minorHAnsi"/>
              </w:rPr>
              <w:t xml:space="preserve">randomized control trial, </w:t>
            </w:r>
            <w:r w:rsidRPr="00883857">
              <w:rPr>
                <w:rFonts w:cstheme="minorHAnsi"/>
              </w:rPr>
              <w:t>regression analysis, hypothesis testing, choosing econometric variable and functional form, multicollinearity, serial correlation, heteroskedasticity, as well as other topics. After the course you should be able to apply linear regression model to economic data as well as analyze the outcome of such models.</w:t>
            </w:r>
          </w:p>
        </w:tc>
      </w:tr>
      <w:tr w:rsidR="00830293" w:rsidRPr="001C697E" w14:paraId="219B6C4B" w14:textId="77777777" w:rsidTr="007362D6">
        <w:tc>
          <w:tcPr>
            <w:tcW w:w="2605" w:type="dxa"/>
          </w:tcPr>
          <w:p w14:paraId="167F238D" w14:textId="77777777" w:rsidR="00830293" w:rsidRPr="002F7E51" w:rsidRDefault="00830293" w:rsidP="007362D6">
            <w:pPr>
              <w:rPr>
                <w:rFonts w:cstheme="minorHAnsi"/>
                <w:b/>
              </w:rPr>
            </w:pPr>
            <w:r>
              <w:rPr>
                <w:rFonts w:cstheme="minorHAnsi"/>
                <w:b/>
              </w:rPr>
              <w:t>Credits</w:t>
            </w:r>
            <w:r w:rsidRPr="002F7E51">
              <w:rPr>
                <w:rFonts w:cstheme="minorHAnsi"/>
                <w:b/>
              </w:rPr>
              <w:t>:</w:t>
            </w:r>
          </w:p>
        </w:tc>
        <w:tc>
          <w:tcPr>
            <w:tcW w:w="6359" w:type="dxa"/>
          </w:tcPr>
          <w:p w14:paraId="26839943" w14:textId="77777777" w:rsidR="00830293" w:rsidRPr="002F7E51" w:rsidRDefault="00830293" w:rsidP="007362D6">
            <w:pPr>
              <w:rPr>
                <w:rFonts w:cstheme="minorHAnsi"/>
              </w:rPr>
            </w:pPr>
            <w:r w:rsidRPr="00883857">
              <w:rPr>
                <w:rFonts w:cstheme="minorHAnsi"/>
              </w:rPr>
              <w:t>3 credits</w:t>
            </w:r>
          </w:p>
        </w:tc>
      </w:tr>
      <w:tr w:rsidR="00830293" w:rsidRPr="001C697E" w14:paraId="4686A69F" w14:textId="77777777" w:rsidTr="007362D6">
        <w:tc>
          <w:tcPr>
            <w:tcW w:w="2605" w:type="dxa"/>
          </w:tcPr>
          <w:p w14:paraId="629641A0" w14:textId="77777777" w:rsidR="00830293" w:rsidRPr="002F7E51" w:rsidRDefault="00830293" w:rsidP="007362D6">
            <w:pPr>
              <w:rPr>
                <w:rFonts w:cstheme="minorHAnsi"/>
                <w:b/>
              </w:rPr>
            </w:pPr>
            <w:r>
              <w:rPr>
                <w:rFonts w:cstheme="minorHAnsi"/>
                <w:b/>
              </w:rPr>
              <w:t>Prerequisites</w:t>
            </w:r>
            <w:r w:rsidRPr="002F7E51">
              <w:rPr>
                <w:rFonts w:cstheme="minorHAnsi"/>
                <w:b/>
              </w:rPr>
              <w:t>:</w:t>
            </w:r>
          </w:p>
        </w:tc>
        <w:tc>
          <w:tcPr>
            <w:tcW w:w="6359" w:type="dxa"/>
          </w:tcPr>
          <w:p w14:paraId="396082CC" w14:textId="77777777" w:rsidR="00830293" w:rsidRPr="002F7E51" w:rsidRDefault="00830293" w:rsidP="007362D6">
            <w:pPr>
              <w:rPr>
                <w:rFonts w:cstheme="minorHAnsi"/>
              </w:rPr>
            </w:pPr>
            <w:r w:rsidRPr="00883857">
              <w:rPr>
                <w:rFonts w:cstheme="minorHAnsi"/>
              </w:rPr>
              <w:t>ECON 111, or ECON 200; one of the following: MATH 109, MATH 111, or MATH 225; and either MATH 354 or MATH 255</w:t>
            </w:r>
          </w:p>
        </w:tc>
      </w:tr>
    </w:tbl>
    <w:p w14:paraId="6C9E41E4" w14:textId="77777777" w:rsidR="00830293" w:rsidRPr="00830293" w:rsidRDefault="00830293" w:rsidP="00830293"/>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830293" w:rsidRPr="001C697E" w14:paraId="0A584003" w14:textId="77777777" w:rsidTr="007362D6">
        <w:tc>
          <w:tcPr>
            <w:tcW w:w="2605" w:type="dxa"/>
          </w:tcPr>
          <w:p w14:paraId="5B019DC4" w14:textId="77777777" w:rsidR="00830293" w:rsidRPr="002F7E51" w:rsidRDefault="00830293" w:rsidP="007362D6">
            <w:pPr>
              <w:rPr>
                <w:rFonts w:cstheme="minorHAnsi"/>
                <w:b/>
              </w:rPr>
            </w:pPr>
            <w:r>
              <w:rPr>
                <w:rFonts w:cstheme="minorHAnsi"/>
                <w:b/>
              </w:rPr>
              <w:t>Required Text(s)</w:t>
            </w:r>
            <w:r w:rsidRPr="002F7E51">
              <w:rPr>
                <w:rFonts w:cstheme="minorHAnsi"/>
                <w:b/>
              </w:rPr>
              <w:t xml:space="preserve">: </w:t>
            </w:r>
          </w:p>
        </w:tc>
        <w:tc>
          <w:tcPr>
            <w:tcW w:w="6359" w:type="dxa"/>
          </w:tcPr>
          <w:p w14:paraId="680E5ED0" w14:textId="77777777" w:rsidR="00830293" w:rsidRPr="002F7E51" w:rsidRDefault="00830293" w:rsidP="007362D6">
            <w:pPr>
              <w:rPr>
                <w:rFonts w:cstheme="minorHAnsi"/>
              </w:rPr>
            </w:pPr>
            <w:r w:rsidRPr="00883857">
              <w:rPr>
                <w:rFonts w:cstheme="minorHAnsi"/>
                <w:b/>
                <w:highlight w:val="yellow"/>
              </w:rPr>
              <w:t xml:space="preserve">A.H. </w:t>
            </w:r>
            <w:proofErr w:type="spellStart"/>
            <w:r w:rsidRPr="00883857">
              <w:rPr>
                <w:rFonts w:cstheme="minorHAnsi"/>
                <w:b/>
                <w:highlight w:val="yellow"/>
              </w:rPr>
              <w:t>Studenmund</w:t>
            </w:r>
            <w:proofErr w:type="spellEnd"/>
            <w:r w:rsidRPr="00883857">
              <w:rPr>
                <w:rFonts w:cstheme="minorHAnsi"/>
                <w:highlight w:val="yellow"/>
              </w:rPr>
              <w:t xml:space="preserve">. Using </w:t>
            </w:r>
            <w:proofErr w:type="gramStart"/>
            <w:r w:rsidRPr="00883857">
              <w:rPr>
                <w:rFonts w:cstheme="minorHAnsi"/>
                <w:highlight w:val="yellow"/>
              </w:rPr>
              <w:t>Econometrics</w:t>
            </w:r>
            <w:proofErr w:type="gramEnd"/>
            <w:r w:rsidRPr="00883857">
              <w:rPr>
                <w:rFonts w:cstheme="minorHAnsi"/>
                <w:highlight w:val="yellow"/>
              </w:rPr>
              <w:t xml:space="preserve"> a practical guide, </w:t>
            </w:r>
            <w:r w:rsidRPr="00883857">
              <w:rPr>
                <w:rFonts w:cstheme="minorHAnsi"/>
                <w:b/>
                <w:highlight w:val="yellow"/>
              </w:rPr>
              <w:t>7th edition</w:t>
            </w:r>
            <w:r w:rsidRPr="00883857">
              <w:rPr>
                <w:rFonts w:cstheme="minorHAnsi"/>
                <w:highlight w:val="yellow"/>
              </w:rPr>
              <w:t>. Pearson</w:t>
            </w:r>
          </w:p>
        </w:tc>
      </w:tr>
      <w:tr w:rsidR="00830293" w:rsidRPr="001C697E" w14:paraId="10ADB460" w14:textId="77777777" w:rsidTr="007362D6">
        <w:tc>
          <w:tcPr>
            <w:tcW w:w="2605" w:type="dxa"/>
          </w:tcPr>
          <w:p w14:paraId="769C5C86" w14:textId="77777777" w:rsidR="00830293" w:rsidRPr="002F7E51" w:rsidRDefault="00830293" w:rsidP="007362D6">
            <w:pPr>
              <w:rPr>
                <w:rFonts w:cstheme="minorHAnsi"/>
                <w:b/>
              </w:rPr>
            </w:pPr>
            <w:r>
              <w:rPr>
                <w:b/>
              </w:rPr>
              <w:t>Recommended Text(s):</w:t>
            </w:r>
          </w:p>
        </w:tc>
        <w:tc>
          <w:tcPr>
            <w:tcW w:w="6359" w:type="dxa"/>
          </w:tcPr>
          <w:p w14:paraId="67966BAD" w14:textId="77777777" w:rsidR="00830293" w:rsidRPr="002F7E51" w:rsidRDefault="00830293" w:rsidP="007362D6">
            <w:pPr>
              <w:rPr>
                <w:rFonts w:cstheme="minorHAnsi"/>
              </w:rPr>
            </w:pPr>
          </w:p>
        </w:tc>
      </w:tr>
      <w:tr w:rsidR="00830293" w:rsidRPr="001C697E" w14:paraId="29805FDB" w14:textId="77777777" w:rsidTr="007362D6">
        <w:tc>
          <w:tcPr>
            <w:tcW w:w="2605" w:type="dxa"/>
          </w:tcPr>
          <w:p w14:paraId="72ED8942" w14:textId="77777777" w:rsidR="00830293" w:rsidRPr="002F7E51" w:rsidRDefault="00830293" w:rsidP="007362D6">
            <w:pPr>
              <w:rPr>
                <w:rFonts w:cstheme="minorHAnsi"/>
                <w:b/>
              </w:rPr>
            </w:pPr>
            <w:r>
              <w:rPr>
                <w:rFonts w:cstheme="minorHAnsi"/>
                <w:b/>
              </w:rPr>
              <w:t>Other Readings:</w:t>
            </w:r>
          </w:p>
        </w:tc>
        <w:tc>
          <w:tcPr>
            <w:tcW w:w="6359" w:type="dxa"/>
          </w:tcPr>
          <w:p w14:paraId="1DB7A6A2" w14:textId="77777777" w:rsidR="00830293" w:rsidRPr="002F7E51" w:rsidRDefault="00830293" w:rsidP="007362D6">
            <w:pPr>
              <w:rPr>
                <w:rFonts w:cstheme="minorHAnsi"/>
              </w:rPr>
            </w:pPr>
            <w:r w:rsidRPr="00883857">
              <w:rPr>
                <w:rFonts w:cstheme="minorHAnsi"/>
                <w:b/>
                <w:bCs/>
              </w:rPr>
              <w:t xml:space="preserve">Angrist &amp; Pischke </w:t>
            </w:r>
            <w:r w:rsidRPr="00883857">
              <w:rPr>
                <w:rFonts w:cstheme="minorHAnsi"/>
              </w:rPr>
              <w:t>Mastering ’Metrics, Princeton University Press</w:t>
            </w:r>
          </w:p>
        </w:tc>
      </w:tr>
      <w:tr w:rsidR="00830293" w:rsidRPr="001C697E" w14:paraId="48C86B35" w14:textId="77777777" w:rsidTr="007362D6">
        <w:tc>
          <w:tcPr>
            <w:tcW w:w="2605" w:type="dxa"/>
          </w:tcPr>
          <w:p w14:paraId="3CEA2794" w14:textId="77777777" w:rsidR="00830293" w:rsidRDefault="00830293" w:rsidP="007362D6">
            <w:pPr>
              <w:rPr>
                <w:rFonts w:cstheme="minorHAnsi"/>
                <w:b/>
              </w:rPr>
            </w:pPr>
            <w:r>
              <w:rPr>
                <w:rFonts w:cstheme="minorHAnsi"/>
                <w:b/>
              </w:rPr>
              <w:t>Other Required Materials / Applications:</w:t>
            </w:r>
          </w:p>
        </w:tc>
        <w:tc>
          <w:tcPr>
            <w:tcW w:w="6359" w:type="dxa"/>
          </w:tcPr>
          <w:p w14:paraId="7DFD3C7E" w14:textId="77777777" w:rsidR="00830293" w:rsidRPr="00883857" w:rsidRDefault="00830293" w:rsidP="007362D6">
            <w:pPr>
              <w:rPr>
                <w:rFonts w:cstheme="minorHAnsi"/>
                <w:b/>
                <w:bCs/>
                <w:highlight w:val="yellow"/>
              </w:rPr>
            </w:pPr>
            <w:r w:rsidRPr="00883857">
              <w:rPr>
                <w:rFonts w:cstheme="minorHAnsi"/>
                <w:b/>
                <w:bCs/>
                <w:highlight w:val="yellow"/>
              </w:rPr>
              <w:t xml:space="preserve">STATA (available through </w:t>
            </w:r>
            <w:r>
              <w:rPr>
                <w:rFonts w:cstheme="minorHAnsi"/>
                <w:b/>
                <w:bCs/>
                <w:highlight w:val="yellow"/>
              </w:rPr>
              <w:t xml:space="preserve">computer labs and </w:t>
            </w:r>
            <w:r w:rsidRPr="00883857">
              <w:rPr>
                <w:rFonts w:cstheme="minorHAnsi"/>
                <w:b/>
                <w:bCs/>
                <w:highlight w:val="yellow"/>
              </w:rPr>
              <w:t>remote lab)</w:t>
            </w:r>
          </w:p>
          <w:p w14:paraId="7706A4E8" w14:textId="77777777" w:rsidR="00830293" w:rsidRPr="00883857" w:rsidRDefault="00830293" w:rsidP="007362D6">
            <w:pPr>
              <w:rPr>
                <w:rFonts w:cstheme="minorHAnsi"/>
              </w:rPr>
            </w:pPr>
            <w:r w:rsidRPr="00883857">
              <w:rPr>
                <w:rFonts w:cstheme="minorHAnsi"/>
                <w:sz w:val="24"/>
                <w:szCs w:val="24"/>
                <w:highlight w:val="yellow"/>
                <w:u w:val="single"/>
              </w:rPr>
              <w:t>Access to remote lab</w:t>
            </w:r>
            <w:r w:rsidRPr="00883857">
              <w:rPr>
                <w:rFonts w:cstheme="minorHAnsi"/>
                <w:sz w:val="24"/>
                <w:szCs w:val="24"/>
              </w:rPr>
              <w:t>:</w:t>
            </w:r>
            <w:r w:rsidRPr="00883857">
              <w:rPr>
                <w:rFonts w:cstheme="minorHAnsi"/>
              </w:rPr>
              <w:t xml:space="preserve"> </w:t>
            </w:r>
            <w:hyperlink r:id="rId14" w:tgtFrame="_blank" w:history="1">
              <w:r w:rsidRPr="00883857">
                <w:rPr>
                  <w:rStyle w:val="Hyperlink"/>
                  <w:rFonts w:cstheme="minorHAnsi"/>
                  <w:shd w:val="clear" w:color="auto" w:fill="FFFFFF"/>
                </w:rPr>
                <w:t>https://www.uwsp.edu/infotech/Pages/ComputerLabs/Remote-Lab.aspx</w:t>
              </w:r>
            </w:hyperlink>
          </w:p>
          <w:p w14:paraId="54F1514A" w14:textId="77777777" w:rsidR="00830293" w:rsidRPr="002F7E51" w:rsidRDefault="00830293" w:rsidP="007362D6">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4F040D84" w:rsidR="009A0912" w:rsidRPr="002F7E51" w:rsidRDefault="00830293"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1EE88A2E" w:rsidR="003336AE" w:rsidRPr="002F7E51" w:rsidRDefault="00830293" w:rsidP="000F3624">
            <w:pPr>
              <w:rPr>
                <w:rFonts w:cstheme="minorHAnsi"/>
              </w:rPr>
            </w:pPr>
            <w:r>
              <w:rPr>
                <w:rFonts w:cstheme="minorHAnsi"/>
              </w:rPr>
              <w:t>In-person, (CPS 210. MW 2:00 PM – 3:15 PM)</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lastRenderedPageBreak/>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1"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2" w:history="1">
              <w:r w:rsidR="001206E1" w:rsidRPr="00165149">
                <w:rPr>
                  <w:rStyle w:val="Hyperlink"/>
                </w:rPr>
                <w:t>https://www3.uwsp.edu/tlc/Pages/TechEssentials.aspx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7123BAF" w:rsidR="002F7E51" w:rsidRDefault="002F7E51" w:rsidP="002F7E51">
      <w:pPr>
        <w:rPr>
          <w:rFonts w:ascii="Times New Roman" w:hAnsi="Times New Roman" w:cs="Times New Roman"/>
          <w:sz w:val="36"/>
        </w:rPr>
      </w:pPr>
    </w:p>
    <w:p w14:paraId="133A795D" w14:textId="77777777" w:rsidR="00261BE2" w:rsidRDefault="00261BE2" w:rsidP="002F7E51">
      <w:pPr>
        <w:rPr>
          <w:rFonts w:ascii="Times New Roman" w:hAnsi="Times New Roman" w:cs="Times New Roman"/>
          <w:sz w:val="36"/>
        </w:rPr>
      </w:pPr>
    </w:p>
    <w:p w14:paraId="2BC2944B" w14:textId="77777777" w:rsidR="00261BE2" w:rsidRDefault="00261BE2" w:rsidP="002F7E51">
      <w:pPr>
        <w:rPr>
          <w:rFonts w:ascii="Times New Roman" w:hAnsi="Times New Roman" w:cs="Times New Roman"/>
          <w:sz w:val="36"/>
        </w:rPr>
      </w:pPr>
    </w:p>
    <w:p w14:paraId="154F91A8" w14:textId="77777777" w:rsidR="00261BE2" w:rsidRPr="009A0912" w:rsidRDefault="00261BE2"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2F7E51" w14:paraId="5D1CFAC3" w14:textId="77777777" w:rsidTr="007362D6">
        <w:tc>
          <w:tcPr>
            <w:tcW w:w="8964" w:type="dxa"/>
          </w:tcPr>
          <w:p w14:paraId="3661B301" w14:textId="77777777" w:rsidR="00830293" w:rsidRPr="002F7E51" w:rsidRDefault="00830293" w:rsidP="007362D6">
            <w:pPr>
              <w:rPr>
                <w:rFonts w:cstheme="minorHAnsi"/>
              </w:rPr>
            </w:pPr>
            <w:r>
              <w:rPr>
                <w:rFonts w:cstheme="minorHAnsi"/>
                <w:sz w:val="24"/>
                <w:szCs w:val="24"/>
              </w:rPr>
              <w:t>This course aims at providing students with hands-on experience in analyzing the real-world economic data using various econometric methods. The course introduces several cutting-edge empirical tools emphasizing on the most used tool – multiple regression.</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88254E" w14:paraId="6E0BEC08" w14:textId="77777777" w:rsidTr="007362D6">
        <w:tc>
          <w:tcPr>
            <w:tcW w:w="8964" w:type="dxa"/>
          </w:tcPr>
          <w:p w14:paraId="729BDB93" w14:textId="77777777" w:rsidR="00830293" w:rsidRPr="00DD7AB7" w:rsidRDefault="00830293" w:rsidP="007362D6">
            <w:pPr>
              <w:rPr>
                <w:rFonts w:cstheme="minorHAnsi"/>
                <w:sz w:val="24"/>
                <w:szCs w:val="24"/>
              </w:rPr>
            </w:pPr>
            <w:r w:rsidRPr="00DD7AB7">
              <w:rPr>
                <w:rFonts w:cstheme="minorHAnsi"/>
                <w:sz w:val="24"/>
                <w:szCs w:val="24"/>
              </w:rPr>
              <w:t>After completing the course students should be able to:</w:t>
            </w:r>
          </w:p>
          <w:p w14:paraId="604378A2" w14:textId="77777777" w:rsidR="00830293" w:rsidRDefault="00830293" w:rsidP="00830293">
            <w:pPr>
              <w:pStyle w:val="ListParagraph"/>
              <w:numPr>
                <w:ilvl w:val="0"/>
                <w:numId w:val="35"/>
              </w:numPr>
              <w:rPr>
                <w:rFonts w:cstheme="minorHAnsi"/>
                <w:sz w:val="24"/>
                <w:szCs w:val="24"/>
              </w:rPr>
            </w:pPr>
            <w:r>
              <w:rPr>
                <w:rFonts w:cstheme="minorHAnsi"/>
                <w:sz w:val="24"/>
                <w:szCs w:val="24"/>
              </w:rPr>
              <w:t>Analyze and causal questions empirically using 5 methods, such as RCT, regression, Instrumental Variable, Regression Discontinuity, and Difference-in-difference.</w:t>
            </w:r>
          </w:p>
          <w:p w14:paraId="1777BDCA" w14:textId="77777777" w:rsidR="00830293" w:rsidRPr="00883857" w:rsidRDefault="00830293" w:rsidP="00830293">
            <w:pPr>
              <w:pStyle w:val="ListParagraph"/>
              <w:numPr>
                <w:ilvl w:val="0"/>
                <w:numId w:val="35"/>
              </w:numPr>
              <w:rPr>
                <w:rFonts w:cstheme="minorHAnsi"/>
                <w:sz w:val="24"/>
                <w:szCs w:val="24"/>
              </w:rPr>
            </w:pPr>
            <w:r w:rsidRPr="00883857">
              <w:rPr>
                <w:rFonts w:cstheme="minorHAnsi"/>
                <w:sz w:val="24"/>
                <w:szCs w:val="24"/>
              </w:rPr>
              <w:t xml:space="preserve">Define OLS and its assumptions </w:t>
            </w:r>
          </w:p>
          <w:p w14:paraId="67B8A72D" w14:textId="77777777" w:rsidR="00830293" w:rsidRPr="00883857" w:rsidRDefault="00830293" w:rsidP="00830293">
            <w:pPr>
              <w:pStyle w:val="ListParagraph"/>
              <w:numPr>
                <w:ilvl w:val="0"/>
                <w:numId w:val="35"/>
              </w:numPr>
              <w:rPr>
                <w:rFonts w:cstheme="minorHAnsi"/>
                <w:sz w:val="24"/>
                <w:szCs w:val="24"/>
              </w:rPr>
            </w:pPr>
            <w:r w:rsidRPr="00883857">
              <w:rPr>
                <w:rFonts w:cstheme="minorHAnsi"/>
                <w:sz w:val="24"/>
                <w:szCs w:val="24"/>
              </w:rPr>
              <w:t xml:space="preserve">Apply linear regression model to analyze </w:t>
            </w:r>
            <w:r>
              <w:rPr>
                <w:rFonts w:cstheme="minorHAnsi"/>
                <w:sz w:val="24"/>
                <w:szCs w:val="24"/>
              </w:rPr>
              <w:t xml:space="preserve">real world </w:t>
            </w:r>
            <w:r w:rsidRPr="00883857">
              <w:rPr>
                <w:rFonts w:cstheme="minorHAnsi"/>
                <w:sz w:val="24"/>
                <w:szCs w:val="24"/>
              </w:rPr>
              <w:t>economic data</w:t>
            </w:r>
          </w:p>
          <w:p w14:paraId="31F25D6A" w14:textId="76DE7205" w:rsidR="00830293" w:rsidRDefault="00830293" w:rsidP="00830293">
            <w:pPr>
              <w:pStyle w:val="ListParagraph"/>
              <w:numPr>
                <w:ilvl w:val="0"/>
                <w:numId w:val="35"/>
              </w:numPr>
              <w:rPr>
                <w:rFonts w:cstheme="minorHAnsi"/>
                <w:sz w:val="24"/>
                <w:szCs w:val="24"/>
              </w:rPr>
            </w:pPr>
            <w:r w:rsidRPr="00883857">
              <w:rPr>
                <w:rFonts w:cstheme="minorHAnsi"/>
                <w:sz w:val="24"/>
                <w:szCs w:val="24"/>
              </w:rPr>
              <w:t xml:space="preserve">Run multiple regressions in STATA or </w:t>
            </w:r>
            <w:r>
              <w:rPr>
                <w:rFonts w:cstheme="minorHAnsi"/>
                <w:sz w:val="24"/>
                <w:szCs w:val="24"/>
              </w:rPr>
              <w:t>R</w:t>
            </w:r>
          </w:p>
          <w:p w14:paraId="39F66CD9" w14:textId="77777777" w:rsidR="00830293" w:rsidRDefault="00830293" w:rsidP="00830293">
            <w:pPr>
              <w:pStyle w:val="ListParagraph"/>
              <w:numPr>
                <w:ilvl w:val="0"/>
                <w:numId w:val="35"/>
              </w:numPr>
              <w:rPr>
                <w:rFonts w:cstheme="minorHAnsi"/>
                <w:sz w:val="24"/>
                <w:szCs w:val="24"/>
              </w:rPr>
            </w:pPr>
            <w:r w:rsidRPr="00DB6953">
              <w:rPr>
                <w:rFonts w:cstheme="minorHAnsi"/>
                <w:sz w:val="24"/>
                <w:szCs w:val="24"/>
              </w:rPr>
              <w:t>Analyze the outcome of multiple regression models</w:t>
            </w:r>
          </w:p>
          <w:p w14:paraId="3DBA834B" w14:textId="77777777" w:rsidR="00830293" w:rsidRDefault="00830293" w:rsidP="00830293">
            <w:pPr>
              <w:pStyle w:val="ListParagraph"/>
              <w:numPr>
                <w:ilvl w:val="0"/>
                <w:numId w:val="35"/>
              </w:numPr>
              <w:rPr>
                <w:rFonts w:cstheme="minorHAnsi"/>
                <w:sz w:val="24"/>
                <w:szCs w:val="24"/>
              </w:rPr>
            </w:pPr>
            <w:r>
              <w:rPr>
                <w:rFonts w:cstheme="minorHAnsi"/>
                <w:sz w:val="24"/>
                <w:szCs w:val="24"/>
              </w:rPr>
              <w:t>Perform hypothesis testing for the estimated coefficients and OLS assumptions</w:t>
            </w:r>
          </w:p>
          <w:p w14:paraId="374BB282" w14:textId="77777777" w:rsidR="00830293" w:rsidRPr="0088254E" w:rsidRDefault="00830293" w:rsidP="007362D6">
            <w:pPr>
              <w:ind w:left="4"/>
              <w:rPr>
                <w:rFonts w:cstheme="minorHAnsi"/>
              </w:rPr>
            </w:pPr>
            <w:r>
              <w:rPr>
                <w:rFonts w:cstheme="minorHAnsi"/>
                <w:sz w:val="24"/>
                <w:szCs w:val="24"/>
              </w:rPr>
              <w:t>Use dummy dependent variable models to real world data</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441F2A2B" w:rsidR="00FE4722" w:rsidRDefault="00FE4722" w:rsidP="00FE4722">
            <w:pPr>
              <w:rPr>
                <w:rFonts w:cstheme="minorHAnsi"/>
                <w:color w:val="000000"/>
              </w:rPr>
            </w:pPr>
            <w:r w:rsidRPr="00C5188D">
              <w:rPr>
                <w:rFonts w:cstheme="minorHAnsi"/>
                <w:color w:val="000000"/>
              </w:rPr>
              <w:t xml:space="preserve">The UW-Stevens </w:t>
            </w:r>
            <w:proofErr w:type="gramStart"/>
            <w:r w:rsidRPr="00C5188D">
              <w:rPr>
                <w:rFonts w:cstheme="minorHAnsi"/>
                <w:color w:val="000000"/>
              </w:rPr>
              <w:t xml:space="preserve">Point </w:t>
            </w:r>
            <w:r w:rsidR="00A0180D">
              <w:rPr>
                <w:rFonts w:cstheme="minorHAnsi"/>
                <w:color w:val="000000"/>
              </w:rPr>
              <w:t xml:space="preserve"> Sentry</w:t>
            </w:r>
            <w:proofErr w:type="gramEnd"/>
            <w:r w:rsidR="00A0180D">
              <w:rPr>
                <w:rFonts w:cstheme="minorHAnsi"/>
                <w:color w:val="000000"/>
              </w:rPr>
              <w:t xml:space="preserve"> </w:t>
            </w:r>
            <w:r w:rsidRPr="00C5188D">
              <w:rPr>
                <w:rFonts w:cstheme="minorHAnsi"/>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2DEEEEE2" w:rsidR="00A47958" w:rsidRPr="00A47958" w:rsidRDefault="00FE4722" w:rsidP="00A47958">
            <w:pPr>
              <w:rPr>
                <w:rFonts w:cstheme="minorHAnsi"/>
                <w:color w:val="000000"/>
              </w:rPr>
            </w:pPr>
            <w:r>
              <w:rPr>
                <w:rFonts w:cstheme="minorHAnsi"/>
                <w:color w:val="000000"/>
              </w:rPr>
              <w:t xml:space="preserve">The </w:t>
            </w:r>
            <w:r w:rsidR="00A0180D">
              <w:rPr>
                <w:rFonts w:cstheme="minorHAnsi"/>
                <w:color w:val="000000"/>
              </w:rPr>
              <w:t>S</w:t>
            </w:r>
            <w:r>
              <w:rPr>
                <w:rFonts w:cstheme="minorHAnsi"/>
                <w:color w:val="000000"/>
              </w:rPr>
              <w:t>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2FA9CF31" w:rsidR="00FE4722" w:rsidRPr="00233E54" w:rsidRDefault="00A0180D" w:rsidP="00FE4722">
            <w:pPr>
              <w:pStyle w:val="Style2"/>
              <w:tabs>
                <w:tab w:val="left" w:pos="720"/>
              </w:tabs>
              <w:spacing w:after="0"/>
              <w:rPr>
                <w:sz w:val="22"/>
                <w:szCs w:val="22"/>
              </w:rPr>
            </w:pPr>
            <w:r>
              <w:rPr>
                <w:sz w:val="22"/>
                <w:szCs w:val="22"/>
              </w:rPr>
              <w:t>S</w:t>
            </w:r>
            <w:r w:rsidR="00FE4722" w:rsidRPr="0086726B">
              <w:rPr>
                <w:sz w:val="22"/>
                <w:szCs w:val="22"/>
              </w:rPr>
              <w:t>SBE is accredited by the Association to Advance Collegiate Schools of</w:t>
            </w:r>
            <w:r w:rsidR="00FE4722">
              <w:rPr>
                <w:sz w:val="22"/>
                <w:szCs w:val="22"/>
              </w:rPr>
              <w:t xml:space="preserve"> </w:t>
            </w:r>
            <w:r w:rsidR="00FE4722" w:rsidRPr="0086726B">
              <w:rPr>
                <w:sz w:val="22"/>
                <w:szCs w:val="22"/>
              </w:rPr>
              <w:t>Business (AACSB), a designation earned by only 5 percent of world</w:t>
            </w:r>
            <w:r w:rsidR="00FE4722">
              <w:rPr>
                <w:sz w:val="22"/>
                <w:szCs w:val="22"/>
              </w:rPr>
              <w:t xml:space="preserve"> </w:t>
            </w:r>
            <w:r w:rsidR="00FE4722" w:rsidRPr="0086726B">
              <w:rPr>
                <w:sz w:val="22"/>
                <w:szCs w:val="22"/>
              </w:rPr>
              <w:t>business schools. Accreditation instills a culture of continuously</w:t>
            </w:r>
            <w:r w:rsidR="00FE4722">
              <w:rPr>
                <w:sz w:val="22"/>
                <w:szCs w:val="22"/>
              </w:rPr>
              <w:t xml:space="preserve"> </w:t>
            </w:r>
            <w:r w:rsidR="00FE4722" w:rsidRPr="0086726B">
              <w:rPr>
                <w:sz w:val="22"/>
                <w:szCs w:val="22"/>
              </w:rPr>
              <w:t>improving our programs through connections with local business</w:t>
            </w:r>
            <w:r w:rsidR="00FE4722">
              <w:rPr>
                <w:sz w:val="22"/>
                <w:szCs w:val="22"/>
              </w:rPr>
              <w:t xml:space="preserve"> </w:t>
            </w:r>
            <w:r w:rsidR="00FE4722"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2F7E51" w14:paraId="40B5E1E5" w14:textId="77777777" w:rsidTr="007362D6">
        <w:tc>
          <w:tcPr>
            <w:tcW w:w="8964" w:type="dxa"/>
          </w:tcPr>
          <w:p w14:paraId="31B94532" w14:textId="77777777" w:rsidR="00830293" w:rsidRPr="00D14A69" w:rsidRDefault="00830293" w:rsidP="007362D6">
            <w:pPr>
              <w:rPr>
                <w:rFonts w:cstheme="minorHAnsi"/>
              </w:rPr>
            </w:pPr>
            <w:r w:rsidRPr="00D14A69">
              <w:rPr>
                <w:rFonts w:cstheme="minorHAnsi"/>
              </w:rPr>
              <w:t xml:space="preserve">Regular attendance is strongly and positively correlated with final course grades and thus highly recommended. You are responsible for all material covered in class so if you are absent, make sure to copy the notes from someone. If you have any questions after looking over the notes and doing the required readings, </w:t>
            </w:r>
            <w:r>
              <w:rPr>
                <w:rFonts w:cstheme="minorHAnsi"/>
              </w:rPr>
              <w:t>please stop by</w:t>
            </w:r>
            <w:r w:rsidRPr="00D14A69">
              <w:rPr>
                <w:rFonts w:cstheme="minorHAnsi"/>
              </w:rPr>
              <w:t xml:space="preserve"> during my office hours.</w:t>
            </w:r>
          </w:p>
          <w:p w14:paraId="2BA053A6" w14:textId="77777777" w:rsidR="00830293" w:rsidRPr="002F7E51" w:rsidRDefault="00830293" w:rsidP="007362D6">
            <w:pPr>
              <w:rPr>
                <w:rFonts w:cstheme="minorHAnsi"/>
              </w:rPr>
            </w:pP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1C697E" w14:paraId="54EE39FB" w14:textId="77777777" w:rsidTr="007362D6">
        <w:tc>
          <w:tcPr>
            <w:tcW w:w="8964" w:type="dxa"/>
          </w:tcPr>
          <w:p w14:paraId="7A762E4E" w14:textId="77777777" w:rsidR="00830293" w:rsidRDefault="00830293" w:rsidP="00830293">
            <w:pPr>
              <w:pStyle w:val="ListParagraph"/>
              <w:numPr>
                <w:ilvl w:val="0"/>
                <w:numId w:val="36"/>
              </w:numPr>
              <w:rPr>
                <w:rFonts w:cstheme="minorHAnsi"/>
              </w:rPr>
            </w:pPr>
            <w:r w:rsidRPr="00883857">
              <w:rPr>
                <w:rFonts w:cstheme="minorHAnsi"/>
              </w:rPr>
              <w:t xml:space="preserve">The deadline for exams and quizzes will be strictly enforced. </w:t>
            </w:r>
          </w:p>
          <w:p w14:paraId="22DB5F92" w14:textId="77777777" w:rsidR="00830293" w:rsidRPr="00C12F15" w:rsidRDefault="00830293" w:rsidP="00830293">
            <w:pPr>
              <w:pStyle w:val="ListParagraph"/>
              <w:numPr>
                <w:ilvl w:val="0"/>
                <w:numId w:val="36"/>
              </w:numPr>
              <w:rPr>
                <w:rFonts w:cstheme="minorHAnsi"/>
              </w:rPr>
            </w:pPr>
            <w:r w:rsidRPr="00C12F15">
              <w:rPr>
                <w:rFonts w:cstheme="minorHAnsi"/>
              </w:rPr>
              <w:t>Any late work for the assignments will be penalized.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830293" w:rsidRPr="00883857" w14:paraId="0C6A93C8" w14:textId="77777777" w:rsidTr="007362D6">
        <w:trPr>
          <w:trHeight w:val="188"/>
        </w:trPr>
        <w:tc>
          <w:tcPr>
            <w:tcW w:w="2159" w:type="dxa"/>
            <w:tcBorders>
              <w:bottom w:val="single" w:sz="12" w:space="0" w:color="auto"/>
            </w:tcBorders>
            <w:vAlign w:val="bottom"/>
          </w:tcPr>
          <w:p w14:paraId="179AB329" w14:textId="77777777" w:rsidR="00830293" w:rsidRPr="00883857" w:rsidRDefault="00830293" w:rsidP="007362D6">
            <w:pPr>
              <w:jc w:val="center"/>
              <w:rPr>
                <w:rFonts w:cstheme="minorHAnsi"/>
                <w:b/>
              </w:rPr>
            </w:pPr>
            <w:r w:rsidRPr="00883857">
              <w:rPr>
                <w:rFonts w:cstheme="minorHAnsi"/>
                <w:b/>
              </w:rPr>
              <w:t>Item</w:t>
            </w:r>
          </w:p>
        </w:tc>
        <w:tc>
          <w:tcPr>
            <w:tcW w:w="1256" w:type="dxa"/>
            <w:tcBorders>
              <w:bottom w:val="single" w:sz="12" w:space="0" w:color="auto"/>
            </w:tcBorders>
            <w:vAlign w:val="bottom"/>
          </w:tcPr>
          <w:p w14:paraId="24D7E345" w14:textId="77777777" w:rsidR="00830293" w:rsidRPr="00883857" w:rsidRDefault="00830293" w:rsidP="007362D6">
            <w:pPr>
              <w:jc w:val="center"/>
              <w:rPr>
                <w:rFonts w:cstheme="minorHAnsi"/>
                <w:b/>
              </w:rPr>
            </w:pPr>
            <w:r w:rsidRPr="00883857">
              <w:rPr>
                <w:rFonts w:cstheme="minorHAnsi"/>
                <w:b/>
              </w:rPr>
              <w:t>Percentage weight</w:t>
            </w:r>
          </w:p>
        </w:tc>
        <w:tc>
          <w:tcPr>
            <w:tcW w:w="5749" w:type="dxa"/>
            <w:tcBorders>
              <w:bottom w:val="single" w:sz="12" w:space="0" w:color="auto"/>
            </w:tcBorders>
            <w:vAlign w:val="bottom"/>
          </w:tcPr>
          <w:p w14:paraId="09368A76" w14:textId="77777777" w:rsidR="00830293" w:rsidRPr="00883857" w:rsidRDefault="00830293" w:rsidP="007362D6">
            <w:pPr>
              <w:jc w:val="center"/>
              <w:rPr>
                <w:rFonts w:cstheme="minorHAnsi"/>
                <w:b/>
              </w:rPr>
            </w:pPr>
            <w:r w:rsidRPr="00883857">
              <w:rPr>
                <w:rFonts w:cstheme="minorHAnsi"/>
                <w:b/>
              </w:rPr>
              <w:t>Item Description</w:t>
            </w:r>
          </w:p>
        </w:tc>
      </w:tr>
      <w:tr w:rsidR="00830293" w:rsidRPr="00883857" w14:paraId="6AF9F07F" w14:textId="77777777" w:rsidTr="007362D6">
        <w:trPr>
          <w:trHeight w:val="188"/>
        </w:trPr>
        <w:tc>
          <w:tcPr>
            <w:tcW w:w="2159" w:type="dxa"/>
            <w:tcBorders>
              <w:top w:val="single" w:sz="12" w:space="0" w:color="auto"/>
            </w:tcBorders>
          </w:tcPr>
          <w:p w14:paraId="6FB41AFF" w14:textId="77777777" w:rsidR="00830293" w:rsidRPr="00883857" w:rsidRDefault="00830293" w:rsidP="007362D6">
            <w:pPr>
              <w:tabs>
                <w:tab w:val="left" w:pos="-720"/>
              </w:tabs>
              <w:suppressAutoHyphens/>
              <w:spacing w:line="276" w:lineRule="auto"/>
              <w:jc w:val="center"/>
              <w:rPr>
                <w:rFonts w:cstheme="minorHAnsi"/>
                <w:spacing w:val="-3"/>
                <w:szCs w:val="24"/>
              </w:rPr>
            </w:pPr>
            <w:r w:rsidRPr="00883857">
              <w:rPr>
                <w:rFonts w:cstheme="minorHAnsi"/>
                <w:spacing w:val="-3"/>
                <w:szCs w:val="24"/>
              </w:rPr>
              <w:lastRenderedPageBreak/>
              <w:t>Midterm</w:t>
            </w:r>
          </w:p>
        </w:tc>
        <w:tc>
          <w:tcPr>
            <w:tcW w:w="1256" w:type="dxa"/>
            <w:tcBorders>
              <w:top w:val="single" w:sz="12" w:space="0" w:color="auto"/>
            </w:tcBorders>
          </w:tcPr>
          <w:p w14:paraId="6B7CA371" w14:textId="77777777" w:rsidR="00830293" w:rsidRPr="00883857" w:rsidRDefault="00830293" w:rsidP="007362D6">
            <w:pPr>
              <w:tabs>
                <w:tab w:val="left" w:pos="-720"/>
              </w:tabs>
              <w:suppressAutoHyphens/>
              <w:spacing w:line="276" w:lineRule="auto"/>
              <w:jc w:val="right"/>
              <w:rPr>
                <w:rFonts w:cstheme="minorHAnsi"/>
                <w:spacing w:val="-3"/>
                <w:szCs w:val="24"/>
              </w:rPr>
            </w:pPr>
            <w:r w:rsidRPr="00883857">
              <w:rPr>
                <w:rFonts w:cstheme="minorHAnsi"/>
                <w:spacing w:val="-3"/>
                <w:szCs w:val="24"/>
              </w:rPr>
              <w:t>25%</w:t>
            </w:r>
          </w:p>
        </w:tc>
        <w:tc>
          <w:tcPr>
            <w:tcW w:w="5749" w:type="dxa"/>
            <w:tcBorders>
              <w:top w:val="single" w:sz="12" w:space="0" w:color="auto"/>
            </w:tcBorders>
          </w:tcPr>
          <w:p w14:paraId="27971B2A" w14:textId="77777777" w:rsidR="00830293" w:rsidRPr="00883857" w:rsidRDefault="00830293" w:rsidP="007362D6">
            <w:pPr>
              <w:rPr>
                <w:rFonts w:cstheme="minorHAnsi"/>
              </w:rPr>
            </w:pPr>
            <w:r>
              <w:rPr>
                <w:rFonts w:cstheme="minorHAnsi"/>
              </w:rPr>
              <w:t>In-person</w:t>
            </w:r>
          </w:p>
        </w:tc>
      </w:tr>
      <w:tr w:rsidR="00830293" w:rsidRPr="00883857" w14:paraId="0D9F182E" w14:textId="77777777" w:rsidTr="007362D6">
        <w:trPr>
          <w:trHeight w:val="188"/>
        </w:trPr>
        <w:tc>
          <w:tcPr>
            <w:tcW w:w="2159" w:type="dxa"/>
          </w:tcPr>
          <w:p w14:paraId="118C3AF7" w14:textId="77777777" w:rsidR="00830293" w:rsidRPr="00883857" w:rsidRDefault="00830293" w:rsidP="007362D6">
            <w:pPr>
              <w:tabs>
                <w:tab w:val="left" w:pos="-720"/>
              </w:tabs>
              <w:suppressAutoHyphens/>
              <w:spacing w:line="276" w:lineRule="auto"/>
              <w:jc w:val="center"/>
              <w:rPr>
                <w:rFonts w:cstheme="minorHAnsi"/>
                <w:spacing w:val="-3"/>
                <w:szCs w:val="24"/>
              </w:rPr>
            </w:pPr>
            <w:r w:rsidRPr="00883857">
              <w:rPr>
                <w:rFonts w:cstheme="minorHAnsi"/>
                <w:spacing w:val="-3"/>
                <w:szCs w:val="24"/>
              </w:rPr>
              <w:t>Final exam</w:t>
            </w:r>
          </w:p>
        </w:tc>
        <w:tc>
          <w:tcPr>
            <w:tcW w:w="1256" w:type="dxa"/>
          </w:tcPr>
          <w:p w14:paraId="4BBECEE6" w14:textId="77777777" w:rsidR="00830293" w:rsidRPr="00883857" w:rsidRDefault="00830293" w:rsidP="007362D6">
            <w:pPr>
              <w:tabs>
                <w:tab w:val="left" w:pos="-720"/>
              </w:tabs>
              <w:suppressAutoHyphens/>
              <w:spacing w:line="276" w:lineRule="auto"/>
              <w:jc w:val="right"/>
              <w:rPr>
                <w:rFonts w:cstheme="minorHAnsi"/>
                <w:spacing w:val="-3"/>
                <w:szCs w:val="24"/>
              </w:rPr>
            </w:pPr>
            <w:r w:rsidRPr="00883857">
              <w:rPr>
                <w:rFonts w:cstheme="minorHAnsi"/>
                <w:spacing w:val="-3"/>
                <w:szCs w:val="24"/>
              </w:rPr>
              <w:t>25%</w:t>
            </w:r>
          </w:p>
        </w:tc>
        <w:tc>
          <w:tcPr>
            <w:tcW w:w="5749" w:type="dxa"/>
          </w:tcPr>
          <w:p w14:paraId="72143E18" w14:textId="77777777" w:rsidR="00830293" w:rsidRPr="00883857" w:rsidRDefault="00830293" w:rsidP="007362D6">
            <w:pPr>
              <w:rPr>
                <w:rFonts w:cstheme="minorHAnsi"/>
              </w:rPr>
            </w:pPr>
            <w:r>
              <w:rPr>
                <w:rFonts w:cstheme="minorHAnsi"/>
              </w:rPr>
              <w:t>In-person</w:t>
            </w:r>
          </w:p>
        </w:tc>
      </w:tr>
      <w:tr w:rsidR="00830293" w:rsidRPr="00883857" w14:paraId="66EE1A70" w14:textId="77777777" w:rsidTr="007362D6">
        <w:trPr>
          <w:trHeight w:val="188"/>
        </w:trPr>
        <w:tc>
          <w:tcPr>
            <w:tcW w:w="2159" w:type="dxa"/>
          </w:tcPr>
          <w:p w14:paraId="2B6F611F" w14:textId="77777777" w:rsidR="00830293" w:rsidRPr="00883857" w:rsidRDefault="00830293" w:rsidP="007362D6">
            <w:pPr>
              <w:tabs>
                <w:tab w:val="left" w:pos="-720"/>
              </w:tabs>
              <w:suppressAutoHyphens/>
              <w:spacing w:line="276" w:lineRule="auto"/>
              <w:jc w:val="center"/>
              <w:rPr>
                <w:rFonts w:cstheme="minorHAnsi"/>
                <w:spacing w:val="-3"/>
                <w:szCs w:val="24"/>
              </w:rPr>
            </w:pPr>
            <w:r w:rsidRPr="00883857">
              <w:rPr>
                <w:rFonts w:cstheme="minorHAnsi"/>
                <w:spacing w:val="-3"/>
                <w:szCs w:val="24"/>
              </w:rPr>
              <w:t>Term paper</w:t>
            </w:r>
            <w:r>
              <w:rPr>
                <w:rFonts w:cstheme="minorHAnsi"/>
                <w:spacing w:val="-3"/>
                <w:szCs w:val="24"/>
              </w:rPr>
              <w:t xml:space="preserve"> &amp; Presentation</w:t>
            </w:r>
          </w:p>
        </w:tc>
        <w:tc>
          <w:tcPr>
            <w:tcW w:w="1256" w:type="dxa"/>
          </w:tcPr>
          <w:p w14:paraId="6AEDB5E1" w14:textId="77777777" w:rsidR="00830293" w:rsidRPr="00883857" w:rsidRDefault="00830293" w:rsidP="007362D6">
            <w:pPr>
              <w:tabs>
                <w:tab w:val="left" w:pos="-720"/>
              </w:tabs>
              <w:suppressAutoHyphens/>
              <w:spacing w:line="276" w:lineRule="auto"/>
              <w:jc w:val="right"/>
              <w:rPr>
                <w:rFonts w:cstheme="minorHAnsi"/>
                <w:spacing w:val="-3"/>
                <w:szCs w:val="24"/>
              </w:rPr>
            </w:pPr>
            <w:r w:rsidRPr="00883857">
              <w:rPr>
                <w:rFonts w:cstheme="minorHAnsi"/>
                <w:spacing w:val="-3"/>
                <w:szCs w:val="24"/>
              </w:rPr>
              <w:t>20%</w:t>
            </w:r>
          </w:p>
        </w:tc>
        <w:tc>
          <w:tcPr>
            <w:tcW w:w="5749" w:type="dxa"/>
          </w:tcPr>
          <w:p w14:paraId="3C676DDA" w14:textId="77777777" w:rsidR="00830293" w:rsidRPr="00883857" w:rsidRDefault="00830293" w:rsidP="007362D6">
            <w:pPr>
              <w:rPr>
                <w:rFonts w:cstheme="minorHAnsi"/>
              </w:rPr>
            </w:pPr>
            <w:r>
              <w:rPr>
                <w:rFonts w:cstheme="minorHAnsi"/>
              </w:rPr>
              <w:t>Solo/</w:t>
            </w:r>
            <w:r w:rsidRPr="00883857">
              <w:rPr>
                <w:rFonts w:cstheme="minorHAnsi"/>
              </w:rPr>
              <w:t xml:space="preserve">Group assignment to be submitted </w:t>
            </w:r>
            <w:r>
              <w:rPr>
                <w:rFonts w:cstheme="minorHAnsi"/>
              </w:rPr>
              <w:t xml:space="preserve">and presented </w:t>
            </w:r>
            <w:r w:rsidRPr="00883857">
              <w:rPr>
                <w:rFonts w:cstheme="minorHAnsi"/>
              </w:rPr>
              <w:t xml:space="preserve">at the end of </w:t>
            </w:r>
            <w:r>
              <w:rPr>
                <w:rFonts w:cstheme="minorHAnsi"/>
              </w:rPr>
              <w:t xml:space="preserve">the </w:t>
            </w:r>
            <w:r w:rsidRPr="00883857">
              <w:rPr>
                <w:rFonts w:cstheme="minorHAnsi"/>
              </w:rPr>
              <w:t>semester</w:t>
            </w:r>
          </w:p>
        </w:tc>
      </w:tr>
      <w:tr w:rsidR="00830293" w:rsidRPr="00883857" w14:paraId="56481155" w14:textId="77777777" w:rsidTr="007362D6">
        <w:trPr>
          <w:trHeight w:val="188"/>
        </w:trPr>
        <w:tc>
          <w:tcPr>
            <w:tcW w:w="2159" w:type="dxa"/>
          </w:tcPr>
          <w:p w14:paraId="57791726" w14:textId="77777777" w:rsidR="00830293" w:rsidRPr="00883857" w:rsidRDefault="00830293" w:rsidP="007362D6">
            <w:pPr>
              <w:tabs>
                <w:tab w:val="left" w:pos="-720"/>
              </w:tabs>
              <w:suppressAutoHyphens/>
              <w:spacing w:line="276" w:lineRule="auto"/>
              <w:jc w:val="center"/>
              <w:rPr>
                <w:rFonts w:cstheme="minorHAnsi"/>
                <w:spacing w:val="-3"/>
                <w:szCs w:val="24"/>
              </w:rPr>
            </w:pPr>
            <w:r w:rsidRPr="00883857">
              <w:rPr>
                <w:rFonts w:cstheme="minorHAnsi"/>
                <w:spacing w:val="-3"/>
                <w:szCs w:val="24"/>
              </w:rPr>
              <w:t>Quizzes</w:t>
            </w:r>
          </w:p>
        </w:tc>
        <w:tc>
          <w:tcPr>
            <w:tcW w:w="1256" w:type="dxa"/>
          </w:tcPr>
          <w:p w14:paraId="5B79EC30" w14:textId="77777777" w:rsidR="00830293" w:rsidRPr="00883857" w:rsidRDefault="00830293" w:rsidP="007362D6">
            <w:pPr>
              <w:tabs>
                <w:tab w:val="left" w:pos="-720"/>
              </w:tabs>
              <w:suppressAutoHyphens/>
              <w:spacing w:line="276" w:lineRule="auto"/>
              <w:jc w:val="right"/>
              <w:rPr>
                <w:rFonts w:cstheme="minorHAnsi"/>
                <w:spacing w:val="-3"/>
                <w:szCs w:val="24"/>
              </w:rPr>
            </w:pPr>
            <w:r w:rsidRPr="00883857">
              <w:rPr>
                <w:rFonts w:cstheme="minorHAnsi"/>
                <w:spacing w:val="-3"/>
                <w:szCs w:val="24"/>
              </w:rPr>
              <w:t>15%</w:t>
            </w:r>
          </w:p>
        </w:tc>
        <w:tc>
          <w:tcPr>
            <w:tcW w:w="5749" w:type="dxa"/>
          </w:tcPr>
          <w:p w14:paraId="6F66D00A" w14:textId="77777777" w:rsidR="00830293" w:rsidRPr="00883857" w:rsidRDefault="00830293" w:rsidP="007362D6">
            <w:pPr>
              <w:rPr>
                <w:rFonts w:cstheme="minorHAnsi"/>
              </w:rPr>
            </w:pPr>
            <w:r w:rsidRPr="00883857">
              <w:rPr>
                <w:rFonts w:cstheme="minorHAnsi"/>
              </w:rPr>
              <w:t>Online quiz format</w:t>
            </w:r>
          </w:p>
        </w:tc>
      </w:tr>
      <w:tr w:rsidR="00830293" w:rsidRPr="00883857" w14:paraId="0D2579FF" w14:textId="77777777" w:rsidTr="007362D6">
        <w:trPr>
          <w:trHeight w:val="188"/>
        </w:trPr>
        <w:tc>
          <w:tcPr>
            <w:tcW w:w="2159" w:type="dxa"/>
          </w:tcPr>
          <w:p w14:paraId="25CDD3E8" w14:textId="77777777" w:rsidR="00830293" w:rsidRPr="00883857" w:rsidRDefault="00830293" w:rsidP="007362D6">
            <w:pPr>
              <w:tabs>
                <w:tab w:val="left" w:pos="-720"/>
              </w:tabs>
              <w:suppressAutoHyphens/>
              <w:spacing w:line="276" w:lineRule="auto"/>
              <w:jc w:val="center"/>
              <w:rPr>
                <w:rFonts w:cstheme="minorHAnsi"/>
                <w:spacing w:val="-3"/>
                <w:szCs w:val="24"/>
              </w:rPr>
            </w:pPr>
            <w:r w:rsidRPr="00883857">
              <w:rPr>
                <w:rFonts w:cstheme="minorHAnsi"/>
                <w:spacing w:val="-3"/>
                <w:szCs w:val="24"/>
              </w:rPr>
              <w:t>Assignments</w:t>
            </w:r>
          </w:p>
        </w:tc>
        <w:tc>
          <w:tcPr>
            <w:tcW w:w="1256" w:type="dxa"/>
          </w:tcPr>
          <w:p w14:paraId="64471F94" w14:textId="77777777" w:rsidR="00830293" w:rsidRPr="00883857" w:rsidRDefault="00830293" w:rsidP="007362D6">
            <w:pPr>
              <w:tabs>
                <w:tab w:val="left" w:pos="-720"/>
              </w:tabs>
              <w:suppressAutoHyphens/>
              <w:spacing w:line="276" w:lineRule="auto"/>
              <w:jc w:val="right"/>
              <w:rPr>
                <w:rFonts w:cstheme="minorHAnsi"/>
                <w:spacing w:val="-3"/>
                <w:szCs w:val="24"/>
              </w:rPr>
            </w:pPr>
            <w:r w:rsidRPr="00883857">
              <w:rPr>
                <w:rFonts w:cstheme="minorHAnsi"/>
                <w:spacing w:val="-3"/>
                <w:szCs w:val="24"/>
              </w:rPr>
              <w:t>15%</w:t>
            </w:r>
          </w:p>
        </w:tc>
        <w:tc>
          <w:tcPr>
            <w:tcW w:w="5749" w:type="dxa"/>
          </w:tcPr>
          <w:p w14:paraId="179368BB" w14:textId="77777777" w:rsidR="00830293" w:rsidRPr="00883857" w:rsidRDefault="00830293" w:rsidP="007362D6">
            <w:pPr>
              <w:rPr>
                <w:rFonts w:cstheme="minorHAnsi"/>
              </w:rPr>
            </w:pPr>
            <w:r w:rsidRPr="00883857">
              <w:rPr>
                <w:rFonts w:cstheme="minorHAnsi"/>
              </w:rPr>
              <w:t xml:space="preserve">Essay questions to be </w:t>
            </w:r>
            <w:r>
              <w:rPr>
                <w:rFonts w:cstheme="minorHAnsi"/>
              </w:rPr>
              <w:t>s</w:t>
            </w:r>
            <w:r w:rsidRPr="00883857">
              <w:rPr>
                <w:rFonts w:cstheme="minorHAnsi"/>
              </w:rPr>
              <w:t>ubmitted online</w:t>
            </w:r>
          </w:p>
        </w:tc>
      </w:tr>
      <w:tr w:rsidR="00830293" w:rsidRPr="00883857" w14:paraId="1C76AAA2" w14:textId="77777777" w:rsidTr="007362D6">
        <w:trPr>
          <w:trHeight w:val="188"/>
        </w:trPr>
        <w:tc>
          <w:tcPr>
            <w:tcW w:w="2159" w:type="dxa"/>
            <w:tcBorders>
              <w:top w:val="single" w:sz="8" w:space="0" w:color="auto"/>
              <w:bottom w:val="single" w:sz="8" w:space="0" w:color="auto"/>
            </w:tcBorders>
          </w:tcPr>
          <w:p w14:paraId="71C5D79E" w14:textId="77777777" w:rsidR="00830293" w:rsidRPr="00883857" w:rsidRDefault="00830293" w:rsidP="007362D6">
            <w:pPr>
              <w:tabs>
                <w:tab w:val="left" w:pos="-720"/>
              </w:tabs>
              <w:suppressAutoHyphens/>
              <w:spacing w:line="276" w:lineRule="auto"/>
              <w:jc w:val="center"/>
              <w:rPr>
                <w:rFonts w:cstheme="minorHAnsi"/>
                <w:spacing w:val="-3"/>
                <w:szCs w:val="24"/>
              </w:rPr>
            </w:pPr>
          </w:p>
        </w:tc>
        <w:tc>
          <w:tcPr>
            <w:tcW w:w="1256" w:type="dxa"/>
            <w:tcBorders>
              <w:top w:val="single" w:sz="8" w:space="0" w:color="auto"/>
              <w:bottom w:val="single" w:sz="8" w:space="0" w:color="auto"/>
            </w:tcBorders>
          </w:tcPr>
          <w:p w14:paraId="4DEDBA24" w14:textId="77777777" w:rsidR="00830293" w:rsidRPr="00883857" w:rsidRDefault="00830293" w:rsidP="007362D6">
            <w:pPr>
              <w:tabs>
                <w:tab w:val="left" w:pos="-720"/>
              </w:tabs>
              <w:suppressAutoHyphens/>
              <w:spacing w:line="276" w:lineRule="auto"/>
              <w:jc w:val="right"/>
              <w:rPr>
                <w:rFonts w:cstheme="minorHAnsi"/>
                <w:b/>
                <w:bCs/>
                <w:spacing w:val="-3"/>
                <w:szCs w:val="24"/>
              </w:rPr>
            </w:pPr>
            <w:r w:rsidRPr="00883857">
              <w:rPr>
                <w:rFonts w:cstheme="minorHAnsi"/>
                <w:b/>
                <w:bCs/>
                <w:spacing w:val="-3"/>
                <w:szCs w:val="24"/>
              </w:rPr>
              <w:t>100%</w:t>
            </w:r>
          </w:p>
        </w:tc>
        <w:tc>
          <w:tcPr>
            <w:tcW w:w="5749" w:type="dxa"/>
            <w:tcBorders>
              <w:top w:val="single" w:sz="8" w:space="0" w:color="auto"/>
              <w:bottom w:val="single" w:sz="8" w:space="0" w:color="auto"/>
            </w:tcBorders>
          </w:tcPr>
          <w:p w14:paraId="340AC6BA" w14:textId="77777777" w:rsidR="00830293" w:rsidRPr="00883857" w:rsidRDefault="00830293" w:rsidP="007362D6">
            <w:pPr>
              <w:jc w:val="center"/>
              <w:rPr>
                <w:rFonts w:cstheme="minorHAnsi"/>
                <w:b/>
                <w:bCs/>
              </w:rPr>
            </w:pPr>
            <w:r w:rsidRPr="00883857">
              <w:rPr>
                <w:rFonts w:cstheme="minorHAnsi"/>
                <w:b/>
                <w:bCs/>
              </w:rPr>
              <w:t>TOTAL</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1C697E" w14:paraId="72FB8325" w14:textId="77777777" w:rsidTr="007362D6">
        <w:tc>
          <w:tcPr>
            <w:tcW w:w="8964" w:type="dxa"/>
          </w:tcPr>
          <w:p w14:paraId="4956CD31" w14:textId="77777777" w:rsidR="00830293" w:rsidRPr="00883857" w:rsidRDefault="00830293" w:rsidP="00830293">
            <w:pPr>
              <w:pStyle w:val="ListParagraph"/>
              <w:numPr>
                <w:ilvl w:val="0"/>
                <w:numId w:val="37"/>
              </w:numPr>
              <w:rPr>
                <w:rFonts w:cstheme="minorHAnsi"/>
              </w:rPr>
            </w:pPr>
            <w:r w:rsidRPr="00883857">
              <w:rPr>
                <w:rFonts w:cstheme="minorHAnsi"/>
              </w:rPr>
              <w:t>There is one midterm exam and a final exam. Exams will emphasize analytical and problem</w:t>
            </w:r>
            <w:r>
              <w:rPr>
                <w:rFonts w:cstheme="minorHAnsi"/>
              </w:rPr>
              <w:t>-</w:t>
            </w:r>
            <w:r w:rsidRPr="00883857">
              <w:rPr>
                <w:rFonts w:cstheme="minorHAnsi"/>
              </w:rPr>
              <w:t xml:space="preserve">solving skills and will cover the textbook chapters covered as well as any additional material presented in class. </w:t>
            </w:r>
          </w:p>
          <w:p w14:paraId="220ABCA0" w14:textId="77777777" w:rsidR="00830293" w:rsidRPr="00883857" w:rsidRDefault="00830293" w:rsidP="00830293">
            <w:pPr>
              <w:numPr>
                <w:ilvl w:val="0"/>
                <w:numId w:val="37"/>
              </w:numPr>
              <w:rPr>
                <w:rFonts w:cstheme="minorHAnsi"/>
              </w:rPr>
            </w:pPr>
            <w:r w:rsidRPr="00883857">
              <w:rPr>
                <w:rFonts w:cstheme="minorHAnsi"/>
              </w:rPr>
              <w:t xml:space="preserve">The midterm date given in the schedule below are tentative. </w:t>
            </w:r>
          </w:p>
          <w:p w14:paraId="10F30837" w14:textId="411FFFB3" w:rsidR="00830293" w:rsidRPr="00830293" w:rsidRDefault="00830293" w:rsidP="00830293">
            <w:pPr>
              <w:pStyle w:val="ListParagraph"/>
              <w:numPr>
                <w:ilvl w:val="0"/>
                <w:numId w:val="37"/>
              </w:numPr>
              <w:rPr>
                <w:rFonts w:cstheme="minorHAnsi"/>
              </w:rPr>
            </w:pPr>
            <w:r w:rsidRPr="00883857">
              <w:rPr>
                <w:rFonts w:cstheme="minorHAnsi"/>
              </w:rPr>
              <w:t xml:space="preserve">The final exam is not comprehensive but the knowledge of the former chapters should be important tool for the final. </w:t>
            </w:r>
            <w:r>
              <w:rPr>
                <w:rFonts w:cstheme="minorHAnsi"/>
              </w:rPr>
              <w:t xml:space="preserve"> </w:t>
            </w:r>
            <w:r w:rsidRPr="00830293">
              <w:rPr>
                <w:rFonts w:cstheme="minorHAnsi"/>
                <w:b/>
                <w:bCs/>
              </w:rPr>
              <w:t>There will be no make-up exam for the final.</w:t>
            </w:r>
          </w:p>
          <w:p w14:paraId="568EE166" w14:textId="0409E335" w:rsidR="00830293" w:rsidRDefault="00830293" w:rsidP="00830293">
            <w:pPr>
              <w:pStyle w:val="ListParagraph"/>
              <w:numPr>
                <w:ilvl w:val="0"/>
                <w:numId w:val="37"/>
              </w:numPr>
              <w:rPr>
                <w:rFonts w:cstheme="minorHAnsi"/>
              </w:rPr>
            </w:pPr>
            <w:r w:rsidRPr="00883857">
              <w:rPr>
                <w:rFonts w:cstheme="minorHAnsi"/>
              </w:rPr>
              <w:t>Makeup exams will not be offered without a university sanctioned excuse. Approval for a makeup must be obtained before the date of the exam and should not be taken as given.</w:t>
            </w:r>
          </w:p>
          <w:p w14:paraId="4269E178" w14:textId="77777777" w:rsidR="00830293" w:rsidRPr="002F7E51" w:rsidRDefault="00830293" w:rsidP="007362D6">
            <w:pPr>
              <w:rPr>
                <w:rFonts w:cstheme="minorHAnsi"/>
              </w:rPr>
            </w:pPr>
          </w:p>
        </w:tc>
      </w:tr>
    </w:tbl>
    <w:p w14:paraId="131F525B" w14:textId="47837A26" w:rsidR="00830293" w:rsidRDefault="00830293" w:rsidP="004706F5">
      <w:pPr>
        <w:pStyle w:val="Heading2"/>
      </w:pPr>
      <w:r>
        <w:t>Term paper</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883857" w14:paraId="736E93BE" w14:textId="77777777" w:rsidTr="007362D6">
        <w:tc>
          <w:tcPr>
            <w:tcW w:w="8964" w:type="dxa"/>
          </w:tcPr>
          <w:p w14:paraId="4670663B" w14:textId="77777777" w:rsidR="00830293" w:rsidRDefault="00830293" w:rsidP="00830293">
            <w:pPr>
              <w:pStyle w:val="ListParagraph"/>
              <w:numPr>
                <w:ilvl w:val="0"/>
                <w:numId w:val="38"/>
              </w:numPr>
              <w:rPr>
                <w:rFonts w:cstheme="minorHAnsi"/>
              </w:rPr>
            </w:pPr>
            <w:r w:rsidRPr="006918B4">
              <w:rPr>
                <w:rFonts w:cstheme="minorHAnsi"/>
              </w:rPr>
              <w:t xml:space="preserve">Main focus of this course is to provide practical guidance of econometric methods through hands on experience. </w:t>
            </w:r>
          </w:p>
          <w:p w14:paraId="610EC989" w14:textId="77777777" w:rsidR="00830293" w:rsidRDefault="00830293" w:rsidP="00830293">
            <w:pPr>
              <w:pStyle w:val="ListParagraph"/>
              <w:numPr>
                <w:ilvl w:val="0"/>
                <w:numId w:val="38"/>
              </w:numPr>
              <w:rPr>
                <w:rFonts w:cstheme="minorHAnsi"/>
              </w:rPr>
            </w:pPr>
            <w:r w:rsidRPr="006918B4">
              <w:rPr>
                <w:rFonts w:cstheme="minorHAnsi"/>
              </w:rPr>
              <w:t xml:space="preserve">The term paper should consist of data summary, economic model, regression tables, hypothesis testing and analysis of the outcome. </w:t>
            </w:r>
          </w:p>
          <w:p w14:paraId="0F568063" w14:textId="77777777" w:rsidR="00830293" w:rsidRDefault="00830293" w:rsidP="00830293">
            <w:pPr>
              <w:pStyle w:val="ListParagraph"/>
              <w:numPr>
                <w:ilvl w:val="0"/>
                <w:numId w:val="38"/>
              </w:numPr>
              <w:rPr>
                <w:rFonts w:cstheme="minorHAnsi"/>
              </w:rPr>
            </w:pPr>
            <w:r w:rsidRPr="006918B4">
              <w:rPr>
                <w:rFonts w:cstheme="minorHAnsi"/>
              </w:rPr>
              <w:t xml:space="preserve">Any kind of publicly available data is permissible (does not need to be economic variables). </w:t>
            </w:r>
          </w:p>
          <w:p w14:paraId="048813DC" w14:textId="77777777" w:rsidR="00830293" w:rsidRPr="006918B4" w:rsidRDefault="00830293" w:rsidP="00830293">
            <w:pPr>
              <w:pStyle w:val="ListParagraph"/>
              <w:numPr>
                <w:ilvl w:val="0"/>
                <w:numId w:val="38"/>
              </w:numPr>
              <w:rPr>
                <w:rFonts w:cstheme="minorHAnsi"/>
              </w:rPr>
            </w:pPr>
            <w:r w:rsidRPr="006918B4">
              <w:rPr>
                <w:rFonts w:cstheme="minorHAnsi"/>
              </w:rPr>
              <w:t>The draft paper will be due two weeks before the final exam and the final paper will be due one week before the final exam.</w:t>
            </w:r>
          </w:p>
        </w:tc>
      </w:tr>
    </w:tbl>
    <w:p w14:paraId="19F1E9B6" w14:textId="77777777" w:rsidR="00830293" w:rsidRPr="00830293" w:rsidRDefault="00830293" w:rsidP="00830293"/>
    <w:p w14:paraId="52FFE331" w14:textId="01ED9950"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1C697E" w14:paraId="5CC9F97C" w14:textId="77777777" w:rsidTr="007362D6">
        <w:tc>
          <w:tcPr>
            <w:tcW w:w="8964" w:type="dxa"/>
          </w:tcPr>
          <w:p w14:paraId="36E2FD76" w14:textId="77777777" w:rsidR="00830293" w:rsidRPr="005E7DD2" w:rsidRDefault="00830293" w:rsidP="00830293">
            <w:pPr>
              <w:numPr>
                <w:ilvl w:val="0"/>
                <w:numId w:val="39"/>
              </w:numPr>
              <w:rPr>
                <w:rFonts w:cstheme="minorHAnsi"/>
              </w:rPr>
            </w:pPr>
            <w:r w:rsidRPr="005E7DD2">
              <w:rPr>
                <w:rFonts w:cstheme="minorHAnsi"/>
              </w:rPr>
              <w:t>Several quizzes will be held through Canvas to evaluate progress</w:t>
            </w:r>
            <w:r>
              <w:rPr>
                <w:rFonts w:cstheme="minorHAnsi"/>
              </w:rPr>
              <w:t>.</w:t>
            </w:r>
          </w:p>
          <w:p w14:paraId="3D226A4A" w14:textId="77777777" w:rsidR="00830293" w:rsidRPr="005E7DD2" w:rsidRDefault="00830293" w:rsidP="00830293">
            <w:pPr>
              <w:numPr>
                <w:ilvl w:val="0"/>
                <w:numId w:val="39"/>
              </w:numPr>
              <w:rPr>
                <w:rFonts w:cstheme="minorHAnsi"/>
              </w:rPr>
            </w:pPr>
            <w:r w:rsidRPr="005E7DD2">
              <w:rPr>
                <w:rFonts w:cstheme="minorHAnsi"/>
                <w:b/>
                <w:bCs/>
              </w:rPr>
              <w:t>There will be a 48 hours window for you to take the quiz, but once started, you will have to finish it by the assigned time</w:t>
            </w:r>
            <w:r w:rsidRPr="005E7DD2">
              <w:rPr>
                <w:rFonts w:cstheme="minorHAnsi"/>
              </w:rPr>
              <w:t xml:space="preserve">. </w:t>
            </w:r>
          </w:p>
          <w:p w14:paraId="6C546B3A" w14:textId="77777777" w:rsidR="00830293" w:rsidRDefault="00830293" w:rsidP="00830293">
            <w:pPr>
              <w:numPr>
                <w:ilvl w:val="0"/>
                <w:numId w:val="39"/>
              </w:numPr>
              <w:rPr>
                <w:rFonts w:cstheme="minorHAnsi"/>
              </w:rPr>
            </w:pPr>
            <w:r w:rsidRPr="005E7DD2">
              <w:rPr>
                <w:rFonts w:cstheme="minorHAnsi"/>
              </w:rPr>
              <w:t>There will be a single attempt for the quizzes</w:t>
            </w:r>
            <w:r>
              <w:rPr>
                <w:rFonts w:cstheme="minorHAnsi"/>
              </w:rPr>
              <w:t>.</w:t>
            </w:r>
          </w:p>
          <w:p w14:paraId="7DA281CF" w14:textId="77777777" w:rsidR="00830293" w:rsidRDefault="00830293" w:rsidP="00830293">
            <w:pPr>
              <w:numPr>
                <w:ilvl w:val="0"/>
                <w:numId w:val="39"/>
              </w:numPr>
              <w:rPr>
                <w:rFonts w:cstheme="minorHAnsi"/>
              </w:rPr>
            </w:pPr>
            <w:r>
              <w:rPr>
                <w:rFonts w:cstheme="minorHAnsi"/>
              </w:rPr>
              <w:t>Quizzes may include essay type questions and multiple choices.</w:t>
            </w:r>
          </w:p>
          <w:p w14:paraId="5E5AD836" w14:textId="77777777" w:rsidR="00830293" w:rsidRDefault="00830293" w:rsidP="00830293">
            <w:pPr>
              <w:numPr>
                <w:ilvl w:val="0"/>
                <w:numId w:val="39"/>
              </w:numPr>
              <w:rPr>
                <w:rFonts w:cstheme="minorHAnsi"/>
              </w:rPr>
            </w:pPr>
            <w:r w:rsidRPr="00072B0B">
              <w:rPr>
                <w:rFonts w:cstheme="minorHAnsi"/>
              </w:rPr>
              <w:t xml:space="preserve">The deadline will be strictly enforced. </w:t>
            </w:r>
            <w:r w:rsidRPr="008052A6">
              <w:rPr>
                <w:rFonts w:cstheme="minorHAnsi"/>
              </w:rPr>
              <w:t>The quiz assignments and deadlines will be notified by CANVAS.</w:t>
            </w:r>
          </w:p>
          <w:p w14:paraId="5E256CC0" w14:textId="77777777" w:rsidR="00830293" w:rsidRPr="00C12F15" w:rsidRDefault="00830293" w:rsidP="00830293">
            <w:pPr>
              <w:pStyle w:val="ListParagraph"/>
              <w:numPr>
                <w:ilvl w:val="0"/>
                <w:numId w:val="39"/>
              </w:numPr>
              <w:rPr>
                <w:rFonts w:cstheme="minorHAnsi"/>
              </w:rPr>
            </w:pPr>
            <w:r>
              <w:rPr>
                <w:spacing w:val="-3"/>
              </w:rPr>
              <w:t>Answers to all quiz questions will be discussed before the midterm/final exams containing those quizzes. Once the answers are provided, no submission will be allowed. In case of university approved excuses for missing a quiz, the quiz score will be replaced by the average of all other quiz scores at the end of the semester.</w:t>
            </w:r>
          </w:p>
        </w:tc>
      </w:tr>
    </w:tbl>
    <w:p w14:paraId="5ECAFD2F" w14:textId="63466834" w:rsidR="00D57096" w:rsidRPr="002F7E51" w:rsidRDefault="00C83888" w:rsidP="004706F5">
      <w:pPr>
        <w:pStyle w:val="Heading2"/>
      </w:pPr>
      <w:r>
        <w:lastRenderedPageBreak/>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1C697E" w14:paraId="1E12B8FC" w14:textId="77777777" w:rsidTr="007362D6">
        <w:tc>
          <w:tcPr>
            <w:tcW w:w="8964" w:type="dxa"/>
          </w:tcPr>
          <w:p w14:paraId="241FE9B2" w14:textId="77777777" w:rsidR="00830293" w:rsidRPr="00883857" w:rsidRDefault="00830293" w:rsidP="00830293">
            <w:pPr>
              <w:pStyle w:val="ListParagraph"/>
              <w:numPr>
                <w:ilvl w:val="0"/>
                <w:numId w:val="40"/>
              </w:numPr>
              <w:rPr>
                <w:rFonts w:cstheme="minorHAnsi"/>
              </w:rPr>
            </w:pPr>
            <w:r>
              <w:rPr>
                <w:rFonts w:cstheme="minorHAnsi"/>
              </w:rPr>
              <w:t>A</w:t>
            </w:r>
            <w:r w:rsidRPr="00883857">
              <w:rPr>
                <w:rFonts w:cstheme="minorHAnsi"/>
              </w:rPr>
              <w:t xml:space="preserve">ssignments will be posted online on Canvas throughout the course. Assignments are designed to offer hands-on practice with the material and the software (STATA). </w:t>
            </w:r>
          </w:p>
          <w:p w14:paraId="77551326" w14:textId="77777777" w:rsidR="00830293" w:rsidRDefault="00830293" w:rsidP="00830293">
            <w:pPr>
              <w:pStyle w:val="ListParagraph"/>
              <w:numPr>
                <w:ilvl w:val="0"/>
                <w:numId w:val="40"/>
              </w:numPr>
              <w:rPr>
                <w:rFonts w:cstheme="minorHAnsi"/>
              </w:rPr>
            </w:pPr>
            <w:r w:rsidRPr="00883857">
              <w:rPr>
                <w:rFonts w:cstheme="minorHAnsi"/>
              </w:rPr>
              <w:t xml:space="preserve">There will be partial markings for partly correct answers. </w:t>
            </w:r>
          </w:p>
          <w:p w14:paraId="15CC8F92" w14:textId="77777777" w:rsidR="00830293" w:rsidRDefault="00830293" w:rsidP="00830293">
            <w:pPr>
              <w:pStyle w:val="ListParagraph"/>
              <w:numPr>
                <w:ilvl w:val="0"/>
                <w:numId w:val="40"/>
              </w:numPr>
              <w:rPr>
                <w:rFonts w:cstheme="minorHAnsi"/>
              </w:rPr>
            </w:pPr>
            <w:r w:rsidRPr="00B03999">
              <w:rPr>
                <w:rFonts w:cstheme="minorHAnsi"/>
              </w:rPr>
              <w:t>The assignments should be submitted through Canvas.</w:t>
            </w:r>
          </w:p>
          <w:p w14:paraId="63AC83C4" w14:textId="77777777" w:rsidR="00830293" w:rsidRDefault="00830293" w:rsidP="00830293">
            <w:pPr>
              <w:numPr>
                <w:ilvl w:val="0"/>
                <w:numId w:val="40"/>
              </w:numPr>
              <w:rPr>
                <w:spacing w:val="-3"/>
              </w:rPr>
            </w:pPr>
            <w:r w:rsidRPr="0047517B">
              <w:rPr>
                <w:spacing w:val="-3"/>
              </w:rPr>
              <w:t xml:space="preserve">The deadline for the assignments will be strictly enforced. </w:t>
            </w:r>
            <w:r w:rsidRPr="008052A6">
              <w:rPr>
                <w:spacing w:val="-3"/>
              </w:rPr>
              <w:t>The assignment deadlines will be notified through CANVAS.</w:t>
            </w:r>
          </w:p>
          <w:p w14:paraId="6C47EB17" w14:textId="77777777" w:rsidR="00830293" w:rsidRPr="00B03999" w:rsidRDefault="00830293" w:rsidP="00830293">
            <w:pPr>
              <w:pStyle w:val="ListParagraph"/>
              <w:numPr>
                <w:ilvl w:val="0"/>
                <w:numId w:val="40"/>
              </w:numPr>
              <w:rPr>
                <w:rFonts w:cstheme="minorHAnsi"/>
              </w:rPr>
            </w:pPr>
            <w:r w:rsidRPr="00BF269E">
              <w:rPr>
                <w:spacing w:val="-3"/>
              </w:rPr>
              <w:t>Answer</w:t>
            </w:r>
            <w:r>
              <w:rPr>
                <w:spacing w:val="-3"/>
              </w:rPr>
              <w:t>s</w:t>
            </w:r>
            <w:r w:rsidRPr="00BF269E">
              <w:rPr>
                <w:spacing w:val="-3"/>
              </w:rPr>
              <w:t xml:space="preserve"> to all assignment questions will be discussed before the midterm/final exams containing those assignments. Once the answers are provided, no submission will be allowed. In case of university approved excuses for missing an assignment, the assignment score will be replaced by the average of all other assignment scores at the end of the semester.</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1C697E" w14:paraId="3CB3FB48" w14:textId="77777777" w:rsidTr="007362D6">
        <w:tc>
          <w:tcPr>
            <w:tcW w:w="8964" w:type="dxa"/>
          </w:tcPr>
          <w:p w14:paraId="7A76DAC7" w14:textId="77777777" w:rsidR="00830293" w:rsidRPr="000F044E" w:rsidRDefault="00830293" w:rsidP="007362D6">
            <w:r>
              <w:t>Not Applicable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4" w:history="1">
              <w:r w:rsidR="002B7BF6" w:rsidRPr="00D303C2">
                <w:rPr>
                  <w:rStyle w:val="Hyperlink"/>
                  <w:rFonts w:cstheme="minorHAnsi"/>
                </w:rPr>
                <w:t>https://www.uwsp.edu/acadaff/Pages/AcademicCalendar.aspx</w:t>
              </w:r>
            </w:hyperlink>
          </w:p>
        </w:tc>
      </w:tr>
    </w:tbl>
    <w:p w14:paraId="47C2AD2D" w14:textId="77777777" w:rsidR="00830293" w:rsidRDefault="00830293" w:rsidP="00830293">
      <w:pPr>
        <w:spacing w:line="288" w:lineRule="auto"/>
        <w:ind w:firstLine="360"/>
        <w:rPr>
          <w:rFonts w:cstheme="minorHAnsi"/>
          <w:b/>
          <w:highlight w:val="yellow"/>
        </w:rPr>
      </w:pPr>
    </w:p>
    <w:p w14:paraId="2CC9E5A3" w14:textId="054BCB4B" w:rsidR="00830293" w:rsidRPr="00883857" w:rsidRDefault="00830293" w:rsidP="00830293">
      <w:pPr>
        <w:spacing w:line="288" w:lineRule="auto"/>
        <w:ind w:firstLine="360"/>
        <w:rPr>
          <w:rFonts w:eastAsia="Verdana" w:cstheme="minorHAnsi"/>
        </w:rPr>
      </w:pPr>
      <w:r w:rsidRPr="00883857">
        <w:rPr>
          <w:rFonts w:cstheme="minorHAnsi"/>
          <w:b/>
          <w:highlight w:val="yellow"/>
        </w:rPr>
        <w:t>ECON 310 – tentative course outline</w:t>
      </w:r>
      <w:r w:rsidRPr="00883857">
        <w:rPr>
          <w:rFonts w:cstheme="minorHAnsi"/>
          <w:highlight w:val="yellow"/>
        </w:rPr>
        <w:t xml:space="preserve"> (subject to change by the instructor)</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883857" w14:paraId="09627321" w14:textId="77777777" w:rsidTr="007362D6">
        <w:tc>
          <w:tcPr>
            <w:tcW w:w="8964" w:type="dxa"/>
            <w:tcBorders>
              <w:top w:val="nil"/>
              <w:left w:val="nil"/>
              <w:bottom w:val="nil"/>
              <w:right w:val="nil"/>
            </w:tcBorders>
          </w:tcPr>
          <w:tbl>
            <w:tblPr>
              <w:tblW w:w="5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4672"/>
            </w:tblGrid>
            <w:tr w:rsidR="00830293" w:rsidRPr="005E65EF" w14:paraId="33DC55A7" w14:textId="77777777" w:rsidTr="007362D6">
              <w:trPr>
                <w:trHeight w:val="316"/>
              </w:trPr>
              <w:tc>
                <w:tcPr>
                  <w:tcW w:w="1193" w:type="dxa"/>
                  <w:shd w:val="clear" w:color="auto" w:fill="auto"/>
                  <w:noWrap/>
                  <w:vAlign w:val="center"/>
                  <w:hideMark/>
                </w:tcPr>
                <w:p w14:paraId="587B60E6"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1</w:t>
                  </w:r>
                </w:p>
              </w:tc>
              <w:tc>
                <w:tcPr>
                  <w:tcW w:w="4672" w:type="dxa"/>
                  <w:shd w:val="clear" w:color="auto" w:fill="auto"/>
                  <w:noWrap/>
                  <w:vAlign w:val="center"/>
                  <w:hideMark/>
                </w:tcPr>
                <w:p w14:paraId="10414AB9" w14:textId="77777777" w:rsidR="00830293" w:rsidRPr="005E65EF" w:rsidRDefault="00830293" w:rsidP="007362D6">
                  <w:pPr>
                    <w:framePr w:hSpace="180" w:wrap="around" w:vAnchor="text" w:hAnchor="margin" w:x="386" w:y="129"/>
                    <w:rPr>
                      <w:rFonts w:ascii="Calibri" w:eastAsia="Times New Roman" w:hAnsi="Calibri" w:cs="Calibri"/>
                      <w:color w:val="000000"/>
                    </w:rPr>
                  </w:pPr>
                  <w:r>
                    <w:rPr>
                      <w:rFonts w:ascii="Calibri" w:eastAsia="Times New Roman" w:hAnsi="Calibri" w:cs="Calibri"/>
                      <w:color w:val="000000"/>
                    </w:rPr>
                    <w:t xml:space="preserve">Syllabus/ </w:t>
                  </w:r>
                  <w:r w:rsidRPr="005E65EF">
                    <w:rPr>
                      <w:rFonts w:ascii="Calibri" w:eastAsia="Times New Roman" w:hAnsi="Calibri" w:cs="Calibri"/>
                      <w:color w:val="000000"/>
                    </w:rPr>
                    <w:t xml:space="preserve">Intro </w:t>
                  </w:r>
                </w:p>
              </w:tc>
            </w:tr>
            <w:tr w:rsidR="00830293" w:rsidRPr="005E65EF" w14:paraId="37E99FE0" w14:textId="77777777" w:rsidTr="007362D6">
              <w:trPr>
                <w:trHeight w:val="316"/>
              </w:trPr>
              <w:tc>
                <w:tcPr>
                  <w:tcW w:w="1193" w:type="dxa"/>
                  <w:shd w:val="clear" w:color="auto" w:fill="auto"/>
                  <w:noWrap/>
                  <w:vAlign w:val="center"/>
                  <w:hideMark/>
                </w:tcPr>
                <w:p w14:paraId="26CEB538"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2</w:t>
                  </w:r>
                </w:p>
              </w:tc>
              <w:tc>
                <w:tcPr>
                  <w:tcW w:w="4672" w:type="dxa"/>
                  <w:shd w:val="clear" w:color="auto" w:fill="auto"/>
                  <w:noWrap/>
                  <w:vAlign w:val="center"/>
                  <w:hideMark/>
                </w:tcPr>
                <w:p w14:paraId="630AFF1B"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RCT</w:t>
                  </w:r>
                </w:p>
              </w:tc>
            </w:tr>
            <w:tr w:rsidR="00830293" w:rsidRPr="005E65EF" w14:paraId="47B9B5B3" w14:textId="77777777" w:rsidTr="007362D6">
              <w:trPr>
                <w:trHeight w:val="316"/>
              </w:trPr>
              <w:tc>
                <w:tcPr>
                  <w:tcW w:w="1193" w:type="dxa"/>
                  <w:shd w:val="clear" w:color="auto" w:fill="auto"/>
                  <w:noWrap/>
                  <w:vAlign w:val="center"/>
                  <w:hideMark/>
                </w:tcPr>
                <w:p w14:paraId="18A731E3"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3</w:t>
                  </w:r>
                </w:p>
              </w:tc>
              <w:tc>
                <w:tcPr>
                  <w:tcW w:w="4672" w:type="dxa"/>
                  <w:shd w:val="clear" w:color="auto" w:fill="auto"/>
                  <w:noWrap/>
                  <w:vAlign w:val="center"/>
                  <w:hideMark/>
                </w:tcPr>
                <w:p w14:paraId="61319F50"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Regression</w:t>
                  </w:r>
                </w:p>
              </w:tc>
            </w:tr>
            <w:tr w:rsidR="00830293" w:rsidRPr="005E65EF" w14:paraId="3206F057" w14:textId="77777777" w:rsidTr="007362D6">
              <w:trPr>
                <w:trHeight w:val="316"/>
              </w:trPr>
              <w:tc>
                <w:tcPr>
                  <w:tcW w:w="1193" w:type="dxa"/>
                  <w:shd w:val="clear" w:color="auto" w:fill="auto"/>
                  <w:noWrap/>
                  <w:vAlign w:val="center"/>
                  <w:hideMark/>
                </w:tcPr>
                <w:p w14:paraId="3A7C749C"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4</w:t>
                  </w:r>
                </w:p>
              </w:tc>
              <w:tc>
                <w:tcPr>
                  <w:tcW w:w="4672" w:type="dxa"/>
                  <w:shd w:val="clear" w:color="auto" w:fill="auto"/>
                  <w:noWrap/>
                  <w:vAlign w:val="center"/>
                  <w:hideMark/>
                </w:tcPr>
                <w:p w14:paraId="539263AE"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Ordinary least square</w:t>
                  </w:r>
                </w:p>
              </w:tc>
            </w:tr>
            <w:tr w:rsidR="00830293" w:rsidRPr="005E65EF" w14:paraId="6214391B" w14:textId="77777777" w:rsidTr="007362D6">
              <w:trPr>
                <w:trHeight w:val="316"/>
              </w:trPr>
              <w:tc>
                <w:tcPr>
                  <w:tcW w:w="1193" w:type="dxa"/>
                  <w:shd w:val="clear" w:color="auto" w:fill="auto"/>
                  <w:noWrap/>
                  <w:vAlign w:val="center"/>
                  <w:hideMark/>
                </w:tcPr>
                <w:p w14:paraId="4F3F032F"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5</w:t>
                  </w:r>
                </w:p>
              </w:tc>
              <w:tc>
                <w:tcPr>
                  <w:tcW w:w="4672" w:type="dxa"/>
                  <w:shd w:val="clear" w:color="auto" w:fill="auto"/>
                  <w:noWrap/>
                  <w:vAlign w:val="center"/>
                  <w:hideMark/>
                </w:tcPr>
                <w:p w14:paraId="3F6A0A26"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Classical model</w:t>
                  </w:r>
                </w:p>
              </w:tc>
            </w:tr>
            <w:tr w:rsidR="00830293" w:rsidRPr="005E65EF" w14:paraId="57D5F6D8" w14:textId="77777777" w:rsidTr="007362D6">
              <w:trPr>
                <w:trHeight w:val="316"/>
              </w:trPr>
              <w:tc>
                <w:tcPr>
                  <w:tcW w:w="1193" w:type="dxa"/>
                  <w:shd w:val="clear" w:color="auto" w:fill="auto"/>
                  <w:noWrap/>
                  <w:vAlign w:val="center"/>
                  <w:hideMark/>
                </w:tcPr>
                <w:p w14:paraId="3CDFB0D4"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6</w:t>
                  </w:r>
                </w:p>
              </w:tc>
              <w:tc>
                <w:tcPr>
                  <w:tcW w:w="4672" w:type="dxa"/>
                  <w:shd w:val="clear" w:color="auto" w:fill="auto"/>
                  <w:noWrap/>
                  <w:vAlign w:val="center"/>
                  <w:hideMark/>
                </w:tcPr>
                <w:p w14:paraId="6C8F7DB2"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Hypothesis testing and inference</w:t>
                  </w:r>
                </w:p>
              </w:tc>
            </w:tr>
            <w:tr w:rsidR="00830293" w:rsidRPr="005E65EF" w14:paraId="5547CEE1" w14:textId="77777777" w:rsidTr="007362D6">
              <w:trPr>
                <w:trHeight w:val="316"/>
              </w:trPr>
              <w:tc>
                <w:tcPr>
                  <w:tcW w:w="1193" w:type="dxa"/>
                  <w:shd w:val="clear" w:color="auto" w:fill="auto"/>
                  <w:noWrap/>
                  <w:vAlign w:val="center"/>
                  <w:hideMark/>
                </w:tcPr>
                <w:p w14:paraId="466BACF0"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7</w:t>
                  </w:r>
                </w:p>
              </w:tc>
              <w:tc>
                <w:tcPr>
                  <w:tcW w:w="4672" w:type="dxa"/>
                  <w:shd w:val="clear" w:color="auto" w:fill="auto"/>
                  <w:noWrap/>
                  <w:vAlign w:val="center"/>
                  <w:hideMark/>
                </w:tcPr>
                <w:p w14:paraId="2BD63F51"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 xml:space="preserve">Choosing variable and functional form </w:t>
                  </w:r>
                </w:p>
              </w:tc>
            </w:tr>
            <w:tr w:rsidR="00830293" w:rsidRPr="005E65EF" w14:paraId="32AD0DE3" w14:textId="77777777" w:rsidTr="007362D6">
              <w:trPr>
                <w:trHeight w:val="316"/>
              </w:trPr>
              <w:tc>
                <w:tcPr>
                  <w:tcW w:w="1193" w:type="dxa"/>
                  <w:shd w:val="clear" w:color="auto" w:fill="auto"/>
                  <w:noWrap/>
                  <w:vAlign w:val="center"/>
                  <w:hideMark/>
                </w:tcPr>
                <w:p w14:paraId="3ED88061"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8</w:t>
                  </w:r>
                </w:p>
              </w:tc>
              <w:tc>
                <w:tcPr>
                  <w:tcW w:w="4672" w:type="dxa"/>
                  <w:shd w:val="clear" w:color="auto" w:fill="auto"/>
                  <w:noWrap/>
                  <w:vAlign w:val="center"/>
                  <w:hideMark/>
                </w:tcPr>
                <w:p w14:paraId="12C1DFA2"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Multicollinearity</w:t>
                  </w:r>
                </w:p>
              </w:tc>
            </w:tr>
            <w:tr w:rsidR="00830293" w:rsidRPr="005E65EF" w14:paraId="0E950B0E" w14:textId="77777777" w:rsidTr="007362D6">
              <w:trPr>
                <w:trHeight w:val="316"/>
              </w:trPr>
              <w:tc>
                <w:tcPr>
                  <w:tcW w:w="1193" w:type="dxa"/>
                  <w:shd w:val="clear" w:color="auto" w:fill="auto"/>
                  <w:noWrap/>
                  <w:vAlign w:val="center"/>
                  <w:hideMark/>
                </w:tcPr>
                <w:p w14:paraId="33FA949C"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9</w:t>
                  </w:r>
                </w:p>
              </w:tc>
              <w:tc>
                <w:tcPr>
                  <w:tcW w:w="4672" w:type="dxa"/>
                  <w:shd w:val="clear" w:color="auto" w:fill="auto"/>
                  <w:noWrap/>
                  <w:vAlign w:val="center"/>
                  <w:hideMark/>
                </w:tcPr>
                <w:p w14:paraId="2F23E1AA"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Serial correlation</w:t>
                  </w:r>
                </w:p>
              </w:tc>
            </w:tr>
            <w:tr w:rsidR="00830293" w:rsidRPr="005E65EF" w14:paraId="7A19E795" w14:textId="77777777" w:rsidTr="007362D6">
              <w:trPr>
                <w:trHeight w:val="316"/>
              </w:trPr>
              <w:tc>
                <w:tcPr>
                  <w:tcW w:w="1193" w:type="dxa"/>
                  <w:shd w:val="clear" w:color="auto" w:fill="auto"/>
                  <w:noWrap/>
                  <w:vAlign w:val="center"/>
                  <w:hideMark/>
                </w:tcPr>
                <w:p w14:paraId="06D5D8D4"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w:t>
                  </w:r>
                  <w:r>
                    <w:rPr>
                      <w:rFonts w:ascii="Calibri" w:eastAsia="Times New Roman" w:hAnsi="Calibri" w:cs="Calibri"/>
                      <w:color w:val="000000"/>
                    </w:rPr>
                    <w:t>0</w:t>
                  </w:r>
                </w:p>
              </w:tc>
              <w:tc>
                <w:tcPr>
                  <w:tcW w:w="4672" w:type="dxa"/>
                  <w:shd w:val="clear" w:color="auto" w:fill="auto"/>
                  <w:noWrap/>
                  <w:vAlign w:val="center"/>
                  <w:hideMark/>
                </w:tcPr>
                <w:p w14:paraId="54EBEE18"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Heteroskedasticity</w:t>
                  </w:r>
                </w:p>
              </w:tc>
            </w:tr>
            <w:tr w:rsidR="00830293" w:rsidRPr="005E65EF" w14:paraId="2D5E4BA1" w14:textId="77777777" w:rsidTr="007362D6">
              <w:trPr>
                <w:trHeight w:val="316"/>
              </w:trPr>
              <w:tc>
                <w:tcPr>
                  <w:tcW w:w="1193" w:type="dxa"/>
                  <w:shd w:val="clear" w:color="auto" w:fill="auto"/>
                  <w:noWrap/>
                  <w:vAlign w:val="center"/>
                  <w:hideMark/>
                </w:tcPr>
                <w:p w14:paraId="4ED6294D"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w:t>
                  </w:r>
                  <w:r>
                    <w:rPr>
                      <w:rFonts w:ascii="Calibri" w:eastAsia="Times New Roman" w:hAnsi="Calibri" w:cs="Calibri"/>
                      <w:color w:val="000000"/>
                    </w:rPr>
                    <w:t>1</w:t>
                  </w:r>
                </w:p>
              </w:tc>
              <w:tc>
                <w:tcPr>
                  <w:tcW w:w="4672" w:type="dxa"/>
                  <w:shd w:val="clear" w:color="auto" w:fill="auto"/>
                  <w:noWrap/>
                  <w:vAlign w:val="center"/>
                  <w:hideMark/>
                </w:tcPr>
                <w:p w14:paraId="08FB57A7"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Logit &amp; Probit</w:t>
                  </w:r>
                </w:p>
              </w:tc>
            </w:tr>
            <w:tr w:rsidR="00830293" w:rsidRPr="005E65EF" w14:paraId="322D0393" w14:textId="77777777" w:rsidTr="007362D6">
              <w:trPr>
                <w:trHeight w:val="316"/>
              </w:trPr>
              <w:tc>
                <w:tcPr>
                  <w:tcW w:w="1193" w:type="dxa"/>
                  <w:shd w:val="clear" w:color="auto" w:fill="auto"/>
                  <w:noWrap/>
                  <w:vAlign w:val="center"/>
                  <w:hideMark/>
                </w:tcPr>
                <w:p w14:paraId="15882E8A"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w:t>
                  </w:r>
                  <w:r>
                    <w:rPr>
                      <w:rFonts w:ascii="Calibri" w:eastAsia="Times New Roman" w:hAnsi="Calibri" w:cs="Calibri"/>
                      <w:color w:val="000000"/>
                    </w:rPr>
                    <w:t>2</w:t>
                  </w:r>
                </w:p>
              </w:tc>
              <w:tc>
                <w:tcPr>
                  <w:tcW w:w="4672" w:type="dxa"/>
                  <w:shd w:val="clear" w:color="auto" w:fill="auto"/>
                  <w:noWrap/>
                  <w:vAlign w:val="center"/>
                  <w:hideMark/>
                </w:tcPr>
                <w:p w14:paraId="246E2FD0"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Instrumental variable</w:t>
                  </w:r>
                </w:p>
              </w:tc>
            </w:tr>
            <w:tr w:rsidR="00830293" w:rsidRPr="005E65EF" w14:paraId="6825153E" w14:textId="77777777" w:rsidTr="007362D6">
              <w:trPr>
                <w:trHeight w:val="316"/>
              </w:trPr>
              <w:tc>
                <w:tcPr>
                  <w:tcW w:w="1193" w:type="dxa"/>
                  <w:shd w:val="clear" w:color="auto" w:fill="auto"/>
                  <w:noWrap/>
                  <w:vAlign w:val="center"/>
                  <w:hideMark/>
                </w:tcPr>
                <w:p w14:paraId="03EEDD0C"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w:t>
                  </w:r>
                  <w:r>
                    <w:rPr>
                      <w:rFonts w:ascii="Calibri" w:eastAsia="Times New Roman" w:hAnsi="Calibri" w:cs="Calibri"/>
                      <w:color w:val="000000"/>
                    </w:rPr>
                    <w:t>3</w:t>
                  </w:r>
                </w:p>
              </w:tc>
              <w:tc>
                <w:tcPr>
                  <w:tcW w:w="4672" w:type="dxa"/>
                  <w:shd w:val="clear" w:color="auto" w:fill="auto"/>
                  <w:noWrap/>
                  <w:vAlign w:val="center"/>
                  <w:hideMark/>
                </w:tcPr>
                <w:p w14:paraId="7DA2C323"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Difference in difference</w:t>
                  </w:r>
                </w:p>
              </w:tc>
            </w:tr>
            <w:tr w:rsidR="00830293" w:rsidRPr="005E65EF" w14:paraId="2B95434C" w14:textId="77777777" w:rsidTr="007362D6">
              <w:trPr>
                <w:trHeight w:val="316"/>
              </w:trPr>
              <w:tc>
                <w:tcPr>
                  <w:tcW w:w="1193" w:type="dxa"/>
                  <w:shd w:val="clear" w:color="auto" w:fill="auto"/>
                  <w:noWrap/>
                  <w:vAlign w:val="center"/>
                  <w:hideMark/>
                </w:tcPr>
                <w:p w14:paraId="71ACCB5B"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w:t>
                  </w:r>
                  <w:r>
                    <w:rPr>
                      <w:rFonts w:ascii="Calibri" w:eastAsia="Times New Roman" w:hAnsi="Calibri" w:cs="Calibri"/>
                      <w:color w:val="000000"/>
                    </w:rPr>
                    <w:t>4</w:t>
                  </w:r>
                </w:p>
              </w:tc>
              <w:tc>
                <w:tcPr>
                  <w:tcW w:w="4672" w:type="dxa"/>
                  <w:shd w:val="clear" w:color="auto" w:fill="auto"/>
                  <w:noWrap/>
                  <w:vAlign w:val="center"/>
                  <w:hideMark/>
                </w:tcPr>
                <w:p w14:paraId="0D02481D"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Regression discontinuity</w:t>
                  </w:r>
                </w:p>
              </w:tc>
            </w:tr>
            <w:tr w:rsidR="00830293" w:rsidRPr="005E65EF" w14:paraId="64028105" w14:textId="77777777" w:rsidTr="007362D6">
              <w:trPr>
                <w:trHeight w:val="316"/>
              </w:trPr>
              <w:tc>
                <w:tcPr>
                  <w:tcW w:w="1193" w:type="dxa"/>
                  <w:shd w:val="clear" w:color="auto" w:fill="auto"/>
                  <w:noWrap/>
                  <w:vAlign w:val="center"/>
                </w:tcPr>
                <w:p w14:paraId="18438E62"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Pr>
                      <w:rFonts w:ascii="Calibri" w:eastAsia="Times New Roman" w:hAnsi="Calibri" w:cs="Calibri"/>
                      <w:color w:val="000000"/>
                    </w:rPr>
                    <w:t>Week 15</w:t>
                  </w:r>
                </w:p>
              </w:tc>
              <w:tc>
                <w:tcPr>
                  <w:tcW w:w="4672" w:type="dxa"/>
                  <w:shd w:val="clear" w:color="auto" w:fill="auto"/>
                  <w:noWrap/>
                  <w:vAlign w:val="center"/>
                </w:tcPr>
                <w:p w14:paraId="72B9FBEC" w14:textId="77777777" w:rsidR="00830293" w:rsidRPr="005E65EF" w:rsidRDefault="00830293" w:rsidP="007362D6">
                  <w:pPr>
                    <w:framePr w:hSpace="180" w:wrap="around" w:vAnchor="text" w:hAnchor="margin" w:x="386" w:y="129"/>
                    <w:rPr>
                      <w:rFonts w:ascii="Calibri" w:eastAsia="Times New Roman" w:hAnsi="Calibri" w:cs="Calibri"/>
                      <w:color w:val="000000"/>
                    </w:rPr>
                  </w:pPr>
                  <w:r>
                    <w:rPr>
                      <w:rFonts w:ascii="Calibri" w:eastAsia="Times New Roman" w:hAnsi="Calibri" w:cs="Calibri"/>
                      <w:color w:val="000000"/>
                    </w:rPr>
                    <w:t>Presentations</w:t>
                  </w:r>
                </w:p>
              </w:tc>
            </w:tr>
          </w:tbl>
          <w:p w14:paraId="4F1C996C" w14:textId="77777777" w:rsidR="00830293" w:rsidRPr="00883857" w:rsidRDefault="00830293" w:rsidP="007362D6">
            <w:pPr>
              <w:rPr>
                <w:rFonts w:cstheme="minorHAnsi"/>
              </w:rPr>
            </w:pPr>
          </w:p>
          <w:p w14:paraId="1736A0B3" w14:textId="77777777" w:rsidR="00830293" w:rsidRPr="00CB0C5F" w:rsidRDefault="00830293" w:rsidP="007362D6">
            <w:pPr>
              <w:rPr>
                <w:rFonts w:cstheme="minorHAnsi"/>
                <w:b/>
                <w:highlight w:val="yellow"/>
              </w:rPr>
            </w:pPr>
            <w:r w:rsidRPr="00883857">
              <w:rPr>
                <w:rFonts w:cstheme="minorHAnsi"/>
                <w:b/>
                <w:highlight w:val="yellow"/>
              </w:rPr>
              <w:lastRenderedPageBreak/>
              <w:t>Midterm:</w:t>
            </w:r>
            <w:r>
              <w:rPr>
                <w:rFonts w:cstheme="minorHAnsi"/>
                <w:b/>
                <w:highlight w:val="yellow"/>
              </w:rPr>
              <w:t xml:space="preserve"> Week 8. </w:t>
            </w:r>
            <w:r w:rsidRPr="00CB0C5F">
              <w:rPr>
                <w:rFonts w:cstheme="minorHAnsi"/>
                <w:b/>
                <w:highlight w:val="yellow"/>
              </w:rPr>
              <w:t>The schedule given above is tentative. dates will be announced at least one week prior to the exam</w:t>
            </w:r>
          </w:p>
          <w:p w14:paraId="25BFAC0D" w14:textId="77777777" w:rsidR="00830293" w:rsidRPr="00883857" w:rsidRDefault="00830293" w:rsidP="007362D6">
            <w:pPr>
              <w:rPr>
                <w:rFonts w:cstheme="minorHAnsi"/>
                <w:b/>
                <w:highlight w:val="yellow"/>
              </w:rPr>
            </w:pPr>
          </w:p>
          <w:p w14:paraId="45382AF7" w14:textId="3C40D3FC" w:rsidR="00830293" w:rsidRPr="00C77A76" w:rsidRDefault="00830293" w:rsidP="007362D6">
            <w:pPr>
              <w:rPr>
                <w:rFonts w:cstheme="minorHAnsi"/>
                <w:b/>
                <w:highlight w:val="yellow"/>
              </w:rPr>
            </w:pPr>
            <w:r w:rsidRPr="00883857">
              <w:rPr>
                <w:rFonts w:cstheme="minorHAnsi"/>
                <w:b/>
                <w:highlight w:val="yellow"/>
              </w:rPr>
              <w:t xml:space="preserve">Final Exam: </w:t>
            </w:r>
            <w:r w:rsidRPr="00C77A76">
              <w:rPr>
                <w:rFonts w:cstheme="minorHAnsi"/>
                <w:b/>
                <w:highlight w:val="yellow"/>
              </w:rPr>
              <w:t>12/</w:t>
            </w:r>
            <w:r w:rsidR="00050542">
              <w:rPr>
                <w:rFonts w:cstheme="minorHAnsi"/>
                <w:b/>
                <w:highlight w:val="yellow"/>
              </w:rPr>
              <w:t>20</w:t>
            </w:r>
            <w:r w:rsidRPr="00C77A76">
              <w:rPr>
                <w:rFonts w:cstheme="minorHAnsi"/>
                <w:b/>
                <w:highlight w:val="yellow"/>
              </w:rPr>
              <w:t>/202</w:t>
            </w:r>
            <w:r w:rsidR="00050542">
              <w:rPr>
                <w:rFonts w:cstheme="minorHAnsi"/>
                <w:b/>
                <w:highlight w:val="yellow"/>
              </w:rPr>
              <w:t>3</w:t>
            </w:r>
            <w:r w:rsidRPr="00C77A76">
              <w:rPr>
                <w:rFonts w:cstheme="minorHAnsi"/>
                <w:b/>
                <w:highlight w:val="yellow"/>
              </w:rPr>
              <w:t xml:space="preserve">, </w:t>
            </w:r>
            <w:r w:rsidR="00050542">
              <w:rPr>
                <w:rFonts w:cstheme="minorHAnsi"/>
                <w:b/>
                <w:highlight w:val="yellow"/>
              </w:rPr>
              <w:t>Wednesday</w:t>
            </w:r>
          </w:p>
          <w:p w14:paraId="16D52112" w14:textId="77777777" w:rsidR="00830293" w:rsidRPr="00883857" w:rsidRDefault="00830293" w:rsidP="007362D6">
            <w:pPr>
              <w:rPr>
                <w:rFonts w:cstheme="minorHAnsi"/>
              </w:rPr>
            </w:pPr>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5"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6"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7" w:history="1">
              <w:r w:rsidR="0092128F" w:rsidRPr="00266CAC">
                <w:rPr>
                  <w:rStyle w:val="Hyperlink"/>
                </w:rPr>
                <w:t>www.uwsp.edu/drc</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547BC5DF"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r w:rsidR="00A0180D">
              <w:t xml:space="preserve"> </w:t>
            </w:r>
            <w:hyperlink r:id="rId28" w:tgtFrame="_blank" w:history="1">
              <w:r w:rsidR="00A0180D">
                <w:rPr>
                  <w:rStyle w:val="Hyperlink"/>
                  <w:rFonts w:ascii="Calibri" w:hAnsi="Calibri" w:cs="Calibri"/>
                  <w:bdr w:val="none" w:sz="0" w:space="0" w:color="auto" w:frame="1"/>
                  <w:shd w:val="clear" w:color="auto" w:fill="FFFFFF"/>
                </w:rPr>
                <w:t>https://www3.uwsp.edu/hr/Pages/Affirmative%20Action/affirmative-action-program.aspx</w:t>
              </w:r>
            </w:hyperlink>
          </w:p>
        </w:tc>
      </w:tr>
    </w:tbl>
    <w:p w14:paraId="07DD2F1A" w14:textId="0B03B0B7" w:rsidR="002B749D" w:rsidRPr="002F7E51" w:rsidRDefault="00A0180D" w:rsidP="002B749D">
      <w:pPr>
        <w:pStyle w:val="Heading2"/>
      </w:pPr>
      <w:r>
        <w:t>S</w:t>
      </w:r>
      <w:r w:rsidR="002B749D">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777D072" w14:textId="77777777" w:rsidR="00050542" w:rsidRDefault="00050542" w:rsidP="00050542">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A846302" w14:textId="77777777" w:rsidR="00050542" w:rsidRPr="002B749D" w:rsidRDefault="00050542" w:rsidP="00050542">
            <w:pPr>
              <w:rPr>
                <w:rFonts w:cstheme="minorHAnsi"/>
              </w:rPr>
            </w:pPr>
          </w:p>
          <w:p w14:paraId="63D7030A" w14:textId="77777777" w:rsidR="00050542" w:rsidRDefault="00050542" w:rsidP="00050542">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Pr>
                <w:rFonts w:cstheme="minorHAnsi"/>
              </w:rPr>
              <w:t xml:space="preserve"> To do so, first go to the</w:t>
            </w:r>
            <w:r>
              <w:t xml:space="preserve"> </w:t>
            </w:r>
            <w:hyperlink r:id="rId29" w:history="1">
              <w:r w:rsidRPr="002C6EB6">
                <w:rPr>
                  <w:rStyle w:val="Hyperlink"/>
                </w:rPr>
                <w:t>Hate Bias Response Team website</w:t>
              </w:r>
            </w:hyperlink>
            <w:r>
              <w:t xml:space="preserve">, </w:t>
            </w:r>
            <w:r>
              <w:rPr>
                <w:rFonts w:cstheme="minorHAnsi"/>
              </w:rPr>
              <w:t xml:space="preserve">then click the button that corresponds to the </w:t>
            </w:r>
            <w:r w:rsidRPr="00BE7751">
              <w:rPr>
                <w:rFonts w:cstheme="minorHAnsi"/>
              </w:rPr>
              <w:t>appropriate</w:t>
            </w:r>
            <w:r>
              <w:rPr>
                <w:rFonts w:cstheme="minorHAnsi"/>
              </w:rPr>
              <w:t xml:space="preserve"> campus, and finally complete and submit the report.</w:t>
            </w:r>
            <w:r w:rsidRPr="002B749D">
              <w:rPr>
                <w:rFonts w:cstheme="minorHAnsi"/>
              </w:rPr>
              <w:t xml:space="preserve"> You may also contact the Dean of Students office directly at </w:t>
            </w:r>
            <w:hyperlink r:id="rId30" w:history="1">
              <w:r w:rsidRPr="002B749D">
                <w:rPr>
                  <w:rStyle w:val="Hyperlink"/>
                  <w:rFonts w:cstheme="minorHAnsi"/>
                </w:rPr>
                <w:t>dos@uwsp.edu</w:t>
              </w:r>
            </w:hyperlink>
            <w:r>
              <w:rPr>
                <w:rStyle w:val="Hyperlink"/>
                <w:rFonts w:cstheme="minorHAnsi"/>
              </w:rPr>
              <w:t>.</w:t>
            </w:r>
            <w:r>
              <w:t xml:space="preserve"> </w:t>
            </w:r>
          </w:p>
          <w:p w14:paraId="4A9C8321" w14:textId="77777777" w:rsidR="00050542" w:rsidRDefault="00050542" w:rsidP="00050542"/>
          <w:p w14:paraId="4B64B9DB" w14:textId="715F636D" w:rsidR="002B749D" w:rsidRPr="00C84B15" w:rsidRDefault="00050542" w:rsidP="00050542">
            <w:pPr>
              <w:rPr>
                <w:rFonts w:cstheme="minorHAnsi"/>
                <w:sz w:val="24"/>
                <w:szCs w:val="24"/>
              </w:rPr>
            </w:pPr>
            <w:r>
              <w:t xml:space="preserve">Further information on UWSP’s commitment to an inclusive campus can be found here: </w:t>
            </w:r>
            <w:hyperlink r:id="rId31" w:history="1">
              <w:r>
                <w:rPr>
                  <w:rStyle w:val="Hyperlink"/>
                </w:rPr>
                <w:t>Equity, Diversity, and Inclusion</w:t>
              </w:r>
            </w:hyperlink>
          </w:p>
        </w:tc>
      </w:tr>
    </w:tbl>
    <w:p w14:paraId="1455E9FC" w14:textId="77777777" w:rsidR="000819C4" w:rsidRPr="002F7E51" w:rsidRDefault="000819C4" w:rsidP="000819C4">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2"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w:t>
            </w:r>
            <w:r w:rsidRPr="00C71364">
              <w:rPr>
                <w:rFonts w:asciiTheme="minorHAnsi" w:hAnsiTheme="minorHAnsi" w:cstheme="minorHAnsi"/>
                <w:b w:val="0"/>
                <w:spacing w:val="0"/>
                <w:sz w:val="22"/>
                <w:szCs w:val="22"/>
              </w:rPr>
              <w:lastRenderedPageBreak/>
              <w:t xml:space="preserve">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8"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w:t>
            </w:r>
            <w:r w:rsidRPr="009A3693">
              <w:rPr>
                <w:rFonts w:asciiTheme="minorHAnsi" w:hAnsiTheme="minorHAnsi" w:cstheme="minorHAnsi"/>
                <w:b w:val="0"/>
                <w:spacing w:val="0"/>
                <w:kern w:val="2"/>
                <w:sz w:val="22"/>
                <w:szCs w:val="22"/>
              </w:rPr>
              <w:lastRenderedPageBreak/>
              <w:t>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050542">
      <w:pPr>
        <w:pStyle w:val="Heading2"/>
        <w:numPr>
          <w:ilvl w:val="0"/>
          <w:numId w:val="0"/>
        </w:numPr>
        <w:ind w:left="792"/>
        <w:rPr>
          <w:sz w:val="36"/>
          <w:szCs w:val="36"/>
        </w:rPr>
      </w:pPr>
    </w:p>
    <w:sectPr w:rsidR="00D57096" w:rsidRPr="00D57096"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8147" w14:textId="77777777" w:rsidR="0096669D" w:rsidRDefault="0096669D" w:rsidP="00C35C23">
      <w:r>
        <w:separator/>
      </w:r>
    </w:p>
  </w:endnote>
  <w:endnote w:type="continuationSeparator" w:id="0">
    <w:p w14:paraId="32A773B1" w14:textId="77777777" w:rsidR="0096669D" w:rsidRDefault="0096669D"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85A167D"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61BE2">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CC4C" w14:textId="77777777" w:rsidR="0096669D" w:rsidRDefault="0096669D" w:rsidP="00C35C23">
      <w:r>
        <w:separator/>
      </w:r>
    </w:p>
  </w:footnote>
  <w:footnote w:type="continuationSeparator" w:id="0">
    <w:p w14:paraId="794C064F" w14:textId="77777777" w:rsidR="0096669D" w:rsidRDefault="0096669D"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514B0"/>
    <w:multiLevelType w:val="multilevel"/>
    <w:tmpl w:val="CED41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83D1B"/>
    <w:multiLevelType w:val="hybridMultilevel"/>
    <w:tmpl w:val="1044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A25E4"/>
    <w:multiLevelType w:val="hybridMultilevel"/>
    <w:tmpl w:val="B8F8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32952"/>
    <w:multiLevelType w:val="hybridMultilevel"/>
    <w:tmpl w:val="7D5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9"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04CD2"/>
    <w:multiLevelType w:val="multilevel"/>
    <w:tmpl w:val="ACE4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21171"/>
    <w:multiLevelType w:val="hybridMultilevel"/>
    <w:tmpl w:val="A7E6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7"/>
  </w:num>
  <w:num w:numId="3" w16cid:durableId="1366755919">
    <w:abstractNumId w:val="14"/>
  </w:num>
  <w:num w:numId="4" w16cid:durableId="1911883373">
    <w:abstractNumId w:val="19"/>
  </w:num>
  <w:num w:numId="5" w16cid:durableId="18262415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14"/>
  </w:num>
  <w:num w:numId="8" w16cid:durableId="14307361">
    <w:abstractNumId w:val="14"/>
  </w:num>
  <w:num w:numId="9" w16cid:durableId="85083527">
    <w:abstractNumId w:val="14"/>
  </w:num>
  <w:num w:numId="10" w16cid:durableId="12314976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14"/>
  </w:num>
  <w:num w:numId="12" w16cid:durableId="11758492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13"/>
  </w:num>
  <w:num w:numId="15" w16cid:durableId="1738436501">
    <w:abstractNumId w:val="16"/>
  </w:num>
  <w:num w:numId="16" w16cid:durableId="1615400467">
    <w:abstractNumId w:val="8"/>
  </w:num>
  <w:num w:numId="17" w16cid:durableId="504445898">
    <w:abstractNumId w:val="15"/>
  </w:num>
  <w:num w:numId="18" w16cid:durableId="360715852">
    <w:abstractNumId w:val="11"/>
  </w:num>
  <w:num w:numId="19" w16cid:durableId="6748469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4"/>
  </w:num>
  <w:num w:numId="23" w16cid:durableId="64422060">
    <w:abstractNumId w:val="23"/>
  </w:num>
  <w:num w:numId="24" w16cid:durableId="1604461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24"/>
  </w:num>
  <w:num w:numId="27" w16cid:durableId="100564690">
    <w:abstractNumId w:val="2"/>
  </w:num>
  <w:num w:numId="28" w16cid:durableId="1407999070">
    <w:abstractNumId w:val="21"/>
  </w:num>
  <w:num w:numId="29" w16cid:durableId="16719834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14"/>
  </w:num>
  <w:num w:numId="32" w16cid:durableId="20397693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1690338">
    <w:abstractNumId w:val="18"/>
    <w:lvlOverride w:ilvl="0"/>
    <w:lvlOverride w:ilvl="1"/>
    <w:lvlOverride w:ilvl="2">
      <w:startOverride w:val="1"/>
    </w:lvlOverride>
    <w:lvlOverride w:ilvl="3"/>
    <w:lvlOverride w:ilvl="4"/>
    <w:lvlOverride w:ilvl="5"/>
    <w:lvlOverride w:ilvl="6"/>
    <w:lvlOverride w:ilvl="7"/>
    <w:lvlOverride w:ilvl="8"/>
  </w:num>
  <w:num w:numId="34" w16cid:durableId="507212481">
    <w:abstractNumId w:val="9"/>
  </w:num>
  <w:num w:numId="35" w16cid:durableId="303388205">
    <w:abstractNumId w:val="17"/>
  </w:num>
  <w:num w:numId="36" w16cid:durableId="947348816">
    <w:abstractNumId w:val="12"/>
  </w:num>
  <w:num w:numId="37" w16cid:durableId="1301376842">
    <w:abstractNumId w:val="10"/>
  </w:num>
  <w:num w:numId="38" w16cid:durableId="729613754">
    <w:abstractNumId w:val="5"/>
  </w:num>
  <w:num w:numId="39" w16cid:durableId="1960796316">
    <w:abstractNumId w:val="6"/>
  </w:num>
  <w:num w:numId="40" w16cid:durableId="587426705">
    <w:abstractNumId w:val="22"/>
  </w:num>
  <w:num w:numId="41" w16cid:durableId="194082205">
    <w:abstractNumId w:val="3"/>
  </w:num>
  <w:num w:numId="42" w16cid:durableId="14473084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0542"/>
    <w:rsid w:val="000527FB"/>
    <w:rsid w:val="00076465"/>
    <w:rsid w:val="000819C4"/>
    <w:rsid w:val="000C4D9A"/>
    <w:rsid w:val="000D2A14"/>
    <w:rsid w:val="000D7A97"/>
    <w:rsid w:val="000E14C3"/>
    <w:rsid w:val="000F044E"/>
    <w:rsid w:val="000F3624"/>
    <w:rsid w:val="001206E1"/>
    <w:rsid w:val="001C647B"/>
    <w:rsid w:val="001C697E"/>
    <w:rsid w:val="001D308C"/>
    <w:rsid w:val="001F7957"/>
    <w:rsid w:val="0020212B"/>
    <w:rsid w:val="002205F4"/>
    <w:rsid w:val="00233E54"/>
    <w:rsid w:val="00251A4B"/>
    <w:rsid w:val="00261BE2"/>
    <w:rsid w:val="00271DD3"/>
    <w:rsid w:val="00275568"/>
    <w:rsid w:val="00292DBE"/>
    <w:rsid w:val="002A6AF2"/>
    <w:rsid w:val="002B749D"/>
    <w:rsid w:val="002B7BF6"/>
    <w:rsid w:val="002F7E51"/>
    <w:rsid w:val="00306352"/>
    <w:rsid w:val="00313578"/>
    <w:rsid w:val="003336AE"/>
    <w:rsid w:val="00360D85"/>
    <w:rsid w:val="0039799E"/>
    <w:rsid w:val="003C083B"/>
    <w:rsid w:val="003F062B"/>
    <w:rsid w:val="003F1AE1"/>
    <w:rsid w:val="00465F35"/>
    <w:rsid w:val="004706F5"/>
    <w:rsid w:val="004E3ABB"/>
    <w:rsid w:val="005357A6"/>
    <w:rsid w:val="005552AE"/>
    <w:rsid w:val="005559AF"/>
    <w:rsid w:val="005578A5"/>
    <w:rsid w:val="005E20D8"/>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D0B4D"/>
    <w:rsid w:val="007F5DBA"/>
    <w:rsid w:val="00802861"/>
    <w:rsid w:val="00823088"/>
    <w:rsid w:val="00830293"/>
    <w:rsid w:val="00835B66"/>
    <w:rsid w:val="008403EA"/>
    <w:rsid w:val="00850A5B"/>
    <w:rsid w:val="00853640"/>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6669D"/>
    <w:rsid w:val="009A0912"/>
    <w:rsid w:val="009A3693"/>
    <w:rsid w:val="009A46C4"/>
    <w:rsid w:val="009E6DE9"/>
    <w:rsid w:val="009F0FFE"/>
    <w:rsid w:val="009F315B"/>
    <w:rsid w:val="009F7EB9"/>
    <w:rsid w:val="00A0180D"/>
    <w:rsid w:val="00A1057D"/>
    <w:rsid w:val="00A23350"/>
    <w:rsid w:val="00A259B3"/>
    <w:rsid w:val="00A47958"/>
    <w:rsid w:val="00A63ABF"/>
    <w:rsid w:val="00A837A8"/>
    <w:rsid w:val="00AA3634"/>
    <w:rsid w:val="00AA6DE0"/>
    <w:rsid w:val="00AC7ADA"/>
    <w:rsid w:val="00AD412D"/>
    <w:rsid w:val="00AE2A39"/>
    <w:rsid w:val="00B2465A"/>
    <w:rsid w:val="00B25D51"/>
    <w:rsid w:val="00B35819"/>
    <w:rsid w:val="00B40244"/>
    <w:rsid w:val="00B43293"/>
    <w:rsid w:val="00BA1CE4"/>
    <w:rsid w:val="00BA368E"/>
    <w:rsid w:val="00C07D48"/>
    <w:rsid w:val="00C20C57"/>
    <w:rsid w:val="00C3030B"/>
    <w:rsid w:val="00C35C23"/>
    <w:rsid w:val="00C83888"/>
    <w:rsid w:val="00C84B15"/>
    <w:rsid w:val="00CA4C51"/>
    <w:rsid w:val="00CA4E51"/>
    <w:rsid w:val="00CF2F84"/>
    <w:rsid w:val="00D116C8"/>
    <w:rsid w:val="00D41ABF"/>
    <w:rsid w:val="00D5624E"/>
    <w:rsid w:val="00D57096"/>
    <w:rsid w:val="00D67BE8"/>
    <w:rsid w:val="00D87241"/>
    <w:rsid w:val="00D90D49"/>
    <w:rsid w:val="00DC44C6"/>
    <w:rsid w:val="00DF1ABA"/>
    <w:rsid w:val="00E13D04"/>
    <w:rsid w:val="00E25846"/>
    <w:rsid w:val="00E306C0"/>
    <w:rsid w:val="00EF6D54"/>
    <w:rsid w:val="00F120EC"/>
    <w:rsid w:val="00F615CA"/>
    <w:rsid w:val="00F65B71"/>
    <w:rsid w:val="00F76537"/>
    <w:rsid w:val="00F975E1"/>
    <w:rsid w:val="00FA19DF"/>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 w:type="paragraph" w:styleId="NormalWeb">
    <w:name w:val="Normal (Web)"/>
    <w:basedOn w:val="Normal"/>
    <w:uiPriority w:val="99"/>
    <w:unhideWhenUsed/>
    <w:rsid w:val="0005054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50542"/>
    <w:rPr>
      <w:b/>
      <w:bCs/>
    </w:rPr>
  </w:style>
  <w:style w:type="character" w:customStyle="1" w:styleId="screenreader-only">
    <w:name w:val="screenreader-only"/>
    <w:basedOn w:val="DefaultParagraphFont"/>
    <w:rsid w:val="00050542"/>
  </w:style>
  <w:style w:type="paragraph" w:customStyle="1" w:styleId="pdt-xs">
    <w:name w:val="pdt-xs"/>
    <w:basedOn w:val="Normal"/>
    <w:rsid w:val="0005054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80027463">
      <w:bodyDiv w:val="1"/>
      <w:marLeft w:val="0"/>
      <w:marRight w:val="0"/>
      <w:marTop w:val="0"/>
      <w:marBottom w:val="0"/>
      <w:divBdr>
        <w:top w:val="none" w:sz="0" w:space="0" w:color="auto"/>
        <w:left w:val="none" w:sz="0" w:space="0" w:color="auto"/>
        <w:bottom w:val="none" w:sz="0" w:space="0" w:color="auto"/>
        <w:right w:val="none" w:sz="0" w:space="0" w:color="auto"/>
      </w:divBdr>
      <w:divsChild>
        <w:div w:id="1444501145">
          <w:marLeft w:val="0"/>
          <w:marRight w:val="0"/>
          <w:marTop w:val="0"/>
          <w:marBottom w:val="0"/>
          <w:divBdr>
            <w:top w:val="none" w:sz="0" w:space="0" w:color="auto"/>
            <w:left w:val="none" w:sz="0" w:space="0" w:color="auto"/>
            <w:bottom w:val="none" w:sz="0" w:space="0" w:color="auto"/>
            <w:right w:val="none" w:sz="0" w:space="0" w:color="auto"/>
          </w:divBdr>
          <w:divsChild>
            <w:div w:id="216093197">
              <w:marLeft w:val="0"/>
              <w:marRight w:val="0"/>
              <w:marTop w:val="0"/>
              <w:marBottom w:val="0"/>
              <w:divBdr>
                <w:top w:val="none" w:sz="0" w:space="0" w:color="auto"/>
                <w:left w:val="none" w:sz="0" w:space="0" w:color="auto"/>
                <w:bottom w:val="none" w:sz="0" w:space="0" w:color="auto"/>
                <w:right w:val="none" w:sz="0" w:space="0" w:color="auto"/>
              </w:divBdr>
              <w:divsChild>
                <w:div w:id="310064639">
                  <w:marLeft w:val="0"/>
                  <w:marRight w:val="0"/>
                  <w:marTop w:val="0"/>
                  <w:marBottom w:val="0"/>
                  <w:divBdr>
                    <w:top w:val="none" w:sz="0" w:space="0" w:color="auto"/>
                    <w:left w:val="none" w:sz="0" w:space="0" w:color="auto"/>
                    <w:bottom w:val="none" w:sz="0" w:space="0" w:color="auto"/>
                    <w:right w:val="none" w:sz="0" w:space="0" w:color="auto"/>
                  </w:divBdr>
                  <w:divsChild>
                    <w:div w:id="2289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92406662779?pwd=bFZiWFl0T2tRSEk5WElDcnNRQ0NWZz09" TargetMode="External"/><Relationship Id="rId18" Type="http://schemas.openxmlformats.org/officeDocument/2006/relationships/hyperlink" Target="https://uws.instructure.com/courses/45767" TargetMode="External"/><Relationship Id="rId26" Type="http://schemas.openxmlformats.org/officeDocument/2006/relationships/hyperlink" Target="mailto:drc@uwsp.edu"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infosecurity/Pages/default.asp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hbrt/Pages/default.aspx" TargetMode="External"/><Relationship Id="rId11" Type="http://schemas.openxmlformats.org/officeDocument/2006/relationships/image" Target="media/image1.png"/><Relationship Id="rId24" Type="http://schemas.openxmlformats.org/officeDocument/2006/relationships/hyperlink" Target="https://www.uwsp.edu/acadaff/Pages/AcademicCalendar.aspx"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s://www.uwsp.edu/equity-diversity-inclusion/?_ga=2.153240891.2061676798.1662211020-1646716202.1584973873" TargetMode="External"/><Relationship Id="rId44" Type="http://schemas.openxmlformats.org/officeDocument/2006/relationships/hyperlink" Target="https://www.uwsp.edu/dos/Pages/stu-conduct.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infotech/Pages/ComputerLabs/Remote-Lab.aspx" TargetMode="External"/><Relationship Id="rId22" Type="http://schemas.openxmlformats.org/officeDocument/2006/relationships/hyperlink" Target="https://www3.uwsp.edu/tlc/Pages/TechEssentials.aspx" TargetMode="External"/><Relationship Id="rId27" Type="http://schemas.openxmlformats.org/officeDocument/2006/relationships/hyperlink" Target="http://www.uwsp.edu/drc" TargetMode="External"/><Relationship Id="rId30" Type="http://schemas.openxmlformats.org/officeDocument/2006/relationships/hyperlink" Target="mailto:dos@uwsp.edu"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uwsp.edu/acadaff/Pages/gradeReview.asp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s://www.uwsp.edu/tlc/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uwsp.edu/infotech/Pages/ServiceDesk/defaul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s://www3.uwsp.edu/hr/Pages/Affirmative%20Action/affirmative-action-program.aspx" TargetMode="External"/><Relationship Id="rId36" Type="http://schemas.openxmlformats.org/officeDocument/2006/relationships/hyperlink" Target="http://www.uwsp.edu/dos/Pages/default.aspx"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730A0E9A714D7F8698B2EB544BE444"/>
        <w:category>
          <w:name w:val="General"/>
          <w:gallery w:val="placeholder"/>
        </w:category>
        <w:types>
          <w:type w:val="bbPlcHdr"/>
        </w:types>
        <w:behaviors>
          <w:behavior w:val="content"/>
        </w:behaviors>
        <w:guid w:val="{DFEEFFC9-EE69-4402-81EA-84D60D1F3599}"/>
      </w:docPartPr>
      <w:docPartBody>
        <w:p w:rsidR="00000000" w:rsidRDefault="001E4AFA" w:rsidP="001E4AFA">
          <w:pPr>
            <w:pStyle w:val="49730A0E9A714D7F8698B2EB544BE444"/>
          </w:pPr>
          <w:r w:rsidRPr="00C4585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0D02E6"/>
    <w:rsid w:val="0013369C"/>
    <w:rsid w:val="001E4AFA"/>
    <w:rsid w:val="004A3135"/>
    <w:rsid w:val="005D4E55"/>
    <w:rsid w:val="00C06E5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AFA"/>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 w:type="paragraph" w:customStyle="1" w:styleId="49730A0E9A714D7F8698B2EB544BE444">
    <w:name w:val="49730A0E9A714D7F8698B2EB544BE444"/>
    <w:rsid w:val="001E4AF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310</Number>
    <Section xmlns="409cf07c-705a-4568-bc2e-e1a7cd36a2d3" xsi:nil="true"/>
    <Calendar_x0020_Year xmlns="409cf07c-705a-4568-bc2e-e1a7cd36a2d3">2023</Calendar_x0020_Year>
    <Course_x0020_Name xmlns="409cf07c-705a-4568-bc2e-e1a7cd36a2d3">Introductory Econometrics</Course_x0020_Name>
    <Instructor xmlns="409cf07c-705a-4568-bc2e-e1a7cd36a2d3" xsi:nil="true"/>
    <Pre xmlns="409cf07c-705a-4568-bc2e-e1a7cd36a2d3">31</Pre>
  </documentManagement>
</p:properties>
</file>

<file path=customXml/itemProps1.xml><?xml version="1.0" encoding="utf-8"?>
<ds:datastoreItem xmlns:ds="http://schemas.openxmlformats.org/officeDocument/2006/customXml" ds:itemID="{23166446-E497-4B98-BCEC-8E10BB7B178D}"/>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4226</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Kabiraj, Sujana</cp:lastModifiedBy>
  <cp:revision>6</cp:revision>
  <dcterms:created xsi:type="dcterms:W3CDTF">2022-09-05T02:59:00Z</dcterms:created>
  <dcterms:modified xsi:type="dcterms:W3CDTF">2023-08-28T23:09:00Z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